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830C6" w14:textId="77777777" w:rsidR="000644B4" w:rsidRPr="00DF7D45" w:rsidRDefault="000644B4" w:rsidP="00DF7D45">
      <w:pPr>
        <w:spacing w:line="360" w:lineRule="auto"/>
        <w:jc w:val="both"/>
        <w:rPr>
          <w:rFonts w:ascii="Times New Roman" w:hAnsi="Times New Roman" w:cs="Times New Roman"/>
          <w:b/>
          <w:bCs/>
          <w:sz w:val="24"/>
          <w:szCs w:val="24"/>
          <w:u w:val="single"/>
        </w:rPr>
      </w:pPr>
    </w:p>
    <w:p w14:paraId="560424D3" w14:textId="77777777" w:rsidR="000644B4" w:rsidRPr="00DF7D45" w:rsidRDefault="000644B4" w:rsidP="00DF7D45">
      <w:pPr>
        <w:spacing w:line="360" w:lineRule="auto"/>
        <w:jc w:val="both"/>
        <w:rPr>
          <w:rFonts w:ascii="Times New Roman" w:hAnsi="Times New Roman" w:cs="Times New Roman"/>
          <w:b/>
          <w:bCs/>
          <w:sz w:val="24"/>
          <w:szCs w:val="24"/>
          <w:u w:val="single"/>
        </w:rPr>
      </w:pPr>
    </w:p>
    <w:p w14:paraId="78058718" w14:textId="77777777" w:rsidR="000644B4" w:rsidRPr="00DF7D45" w:rsidRDefault="000644B4" w:rsidP="00DF7D45">
      <w:pPr>
        <w:spacing w:line="360" w:lineRule="auto"/>
        <w:jc w:val="both"/>
        <w:rPr>
          <w:rFonts w:ascii="Times New Roman" w:hAnsi="Times New Roman" w:cs="Times New Roman"/>
          <w:b/>
          <w:bCs/>
          <w:sz w:val="24"/>
          <w:szCs w:val="24"/>
          <w:u w:val="single"/>
        </w:rPr>
      </w:pPr>
    </w:p>
    <w:p w14:paraId="071C98C3" w14:textId="77777777" w:rsidR="000644B4" w:rsidRPr="00DF7D45" w:rsidRDefault="000644B4" w:rsidP="00DF7D45">
      <w:pPr>
        <w:spacing w:line="360" w:lineRule="auto"/>
        <w:jc w:val="both"/>
        <w:rPr>
          <w:rFonts w:ascii="Times New Roman" w:hAnsi="Times New Roman" w:cs="Times New Roman"/>
          <w:b/>
          <w:bCs/>
          <w:sz w:val="24"/>
          <w:szCs w:val="24"/>
          <w:u w:val="single"/>
        </w:rPr>
      </w:pPr>
    </w:p>
    <w:p w14:paraId="6F1D19D3" w14:textId="77777777" w:rsidR="000644B4" w:rsidRPr="00DF7D45" w:rsidRDefault="000644B4" w:rsidP="00DF7D45">
      <w:pPr>
        <w:spacing w:line="360" w:lineRule="auto"/>
        <w:jc w:val="both"/>
        <w:rPr>
          <w:rFonts w:ascii="Times New Roman" w:hAnsi="Times New Roman" w:cs="Times New Roman"/>
          <w:b/>
          <w:bCs/>
          <w:sz w:val="24"/>
          <w:szCs w:val="24"/>
          <w:u w:val="single"/>
        </w:rPr>
      </w:pPr>
    </w:p>
    <w:p w14:paraId="1E8470D4" w14:textId="77777777" w:rsidR="00EB4C15" w:rsidRPr="00DF7D45" w:rsidRDefault="00EB4C15" w:rsidP="00DF7D45">
      <w:pPr>
        <w:spacing w:line="360" w:lineRule="auto"/>
        <w:jc w:val="both"/>
        <w:rPr>
          <w:rFonts w:ascii="Times New Roman" w:hAnsi="Times New Roman" w:cs="Times New Roman"/>
          <w:b/>
          <w:bCs/>
          <w:sz w:val="24"/>
          <w:szCs w:val="24"/>
          <w:u w:val="single"/>
        </w:rPr>
      </w:pPr>
    </w:p>
    <w:p w14:paraId="59E928B7" w14:textId="77777777" w:rsidR="00EB4C15" w:rsidRPr="00DF7D45" w:rsidRDefault="00EB4C15" w:rsidP="00DF7D45">
      <w:pPr>
        <w:spacing w:line="360" w:lineRule="auto"/>
        <w:jc w:val="both"/>
        <w:rPr>
          <w:rFonts w:ascii="Times New Roman" w:hAnsi="Times New Roman" w:cs="Times New Roman"/>
          <w:b/>
          <w:bCs/>
          <w:sz w:val="24"/>
          <w:szCs w:val="24"/>
          <w:u w:val="single"/>
        </w:rPr>
      </w:pPr>
    </w:p>
    <w:p w14:paraId="60CBDB0E" w14:textId="77777777" w:rsidR="00EB4C15" w:rsidRPr="00DF7D45" w:rsidRDefault="00EB4C15" w:rsidP="00DF7D45">
      <w:pPr>
        <w:spacing w:line="360" w:lineRule="auto"/>
        <w:jc w:val="both"/>
        <w:rPr>
          <w:rFonts w:ascii="Times New Roman" w:hAnsi="Times New Roman" w:cs="Times New Roman"/>
          <w:b/>
          <w:bCs/>
          <w:sz w:val="24"/>
          <w:szCs w:val="24"/>
          <w:u w:val="single"/>
        </w:rPr>
      </w:pPr>
    </w:p>
    <w:p w14:paraId="079F9B7B" w14:textId="77777777" w:rsidR="00EB4C15" w:rsidRPr="00DF7D45" w:rsidRDefault="00EB4C15" w:rsidP="00DF7D45">
      <w:pPr>
        <w:spacing w:line="360" w:lineRule="auto"/>
        <w:jc w:val="both"/>
        <w:rPr>
          <w:rFonts w:ascii="Times New Roman" w:hAnsi="Times New Roman" w:cs="Times New Roman"/>
          <w:b/>
          <w:bCs/>
          <w:sz w:val="24"/>
          <w:szCs w:val="24"/>
          <w:u w:val="single"/>
        </w:rPr>
      </w:pPr>
    </w:p>
    <w:p w14:paraId="099B95AD" w14:textId="77777777" w:rsidR="00EB4C15" w:rsidRPr="00DF7D45" w:rsidRDefault="00EB4C15" w:rsidP="00DF7D45">
      <w:pPr>
        <w:spacing w:line="360" w:lineRule="auto"/>
        <w:jc w:val="both"/>
        <w:rPr>
          <w:rFonts w:ascii="Times New Roman" w:hAnsi="Times New Roman" w:cs="Times New Roman"/>
          <w:b/>
          <w:bCs/>
          <w:sz w:val="24"/>
          <w:szCs w:val="24"/>
          <w:u w:val="single"/>
        </w:rPr>
      </w:pPr>
    </w:p>
    <w:p w14:paraId="37A4FCAC" w14:textId="1A2425BB" w:rsidR="000644B4" w:rsidRPr="0036568B" w:rsidRDefault="000644B4" w:rsidP="0036568B">
      <w:pPr>
        <w:spacing w:line="360" w:lineRule="auto"/>
        <w:jc w:val="center"/>
        <w:rPr>
          <w:rFonts w:ascii="Times New Roman" w:hAnsi="Times New Roman" w:cs="Times New Roman"/>
          <w:b/>
          <w:bCs/>
          <w:caps/>
          <w:sz w:val="28"/>
          <w:szCs w:val="28"/>
          <w:u w:val="single"/>
        </w:rPr>
      </w:pPr>
      <w:r w:rsidRPr="0036568B">
        <w:rPr>
          <w:rFonts w:ascii="Times New Roman" w:hAnsi="Times New Roman" w:cs="Times New Roman"/>
          <w:b/>
          <w:bCs/>
          <w:caps/>
          <w:sz w:val="28"/>
          <w:szCs w:val="28"/>
          <w:u w:val="single"/>
        </w:rPr>
        <w:t>Plán Komunitného centra ZOE</w:t>
      </w:r>
    </w:p>
    <w:p w14:paraId="4A749B34" w14:textId="77777777" w:rsidR="000644B4" w:rsidRPr="00DF7D45" w:rsidRDefault="000644B4" w:rsidP="00DF7D45">
      <w:pPr>
        <w:spacing w:line="360" w:lineRule="auto"/>
        <w:jc w:val="both"/>
        <w:rPr>
          <w:rFonts w:ascii="Times New Roman" w:hAnsi="Times New Roman" w:cs="Times New Roman"/>
          <w:sz w:val="24"/>
          <w:szCs w:val="24"/>
        </w:rPr>
      </w:pPr>
    </w:p>
    <w:p w14:paraId="7672F4ED" w14:textId="77777777" w:rsidR="000644B4" w:rsidRPr="00DF7D45" w:rsidRDefault="000644B4" w:rsidP="00DF7D45">
      <w:pPr>
        <w:spacing w:line="360" w:lineRule="auto"/>
        <w:jc w:val="both"/>
        <w:rPr>
          <w:rFonts w:ascii="Times New Roman" w:hAnsi="Times New Roman" w:cs="Times New Roman"/>
          <w:sz w:val="24"/>
          <w:szCs w:val="24"/>
        </w:rPr>
      </w:pPr>
    </w:p>
    <w:p w14:paraId="332B1C8A" w14:textId="77777777" w:rsidR="000644B4" w:rsidRPr="00DF7D45" w:rsidRDefault="000644B4" w:rsidP="00DF7D45">
      <w:pPr>
        <w:spacing w:line="360" w:lineRule="auto"/>
        <w:jc w:val="both"/>
        <w:rPr>
          <w:rFonts w:ascii="Times New Roman" w:hAnsi="Times New Roman" w:cs="Times New Roman"/>
          <w:sz w:val="24"/>
          <w:szCs w:val="24"/>
        </w:rPr>
      </w:pPr>
    </w:p>
    <w:p w14:paraId="17F2981A" w14:textId="77777777" w:rsidR="000644B4" w:rsidRPr="00DF7D45" w:rsidRDefault="000644B4" w:rsidP="00DF7D45">
      <w:pPr>
        <w:spacing w:line="360" w:lineRule="auto"/>
        <w:jc w:val="both"/>
        <w:rPr>
          <w:rFonts w:ascii="Times New Roman" w:hAnsi="Times New Roman" w:cs="Times New Roman"/>
          <w:sz w:val="24"/>
          <w:szCs w:val="24"/>
        </w:rPr>
      </w:pPr>
    </w:p>
    <w:p w14:paraId="4F7E1B2A" w14:textId="40F70FBD" w:rsidR="000644B4" w:rsidRPr="00DF7D45" w:rsidRDefault="000644B4"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Ulica: Hviezdoslavova 308</w:t>
      </w:r>
    </w:p>
    <w:p w14:paraId="7BBE6882" w14:textId="24961FBA" w:rsidR="00EB4C15" w:rsidRPr="00DF7D45" w:rsidRDefault="000644B4"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Mesto/Obec: Nižná</w:t>
      </w:r>
    </w:p>
    <w:p w14:paraId="209ACFD2" w14:textId="77777777" w:rsidR="000644B4" w:rsidRDefault="000644B4"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Spracovali:</w:t>
      </w:r>
    </w:p>
    <w:p w14:paraId="24CFDB4A" w14:textId="79DEC062" w:rsidR="00FD6028" w:rsidRPr="00FD6028" w:rsidRDefault="00FD6028" w:rsidP="00DF7D45">
      <w:pPr>
        <w:spacing w:line="360" w:lineRule="auto"/>
        <w:jc w:val="both"/>
        <w:rPr>
          <w:rFonts w:ascii="Times New Roman" w:hAnsi="Times New Roman" w:cs="Times New Roman"/>
          <w:sz w:val="24"/>
          <w:szCs w:val="24"/>
        </w:rPr>
      </w:pPr>
      <w:r w:rsidRPr="00FD6028">
        <w:rPr>
          <w:rFonts w:ascii="Times New Roman" w:hAnsi="Times New Roman" w:cs="Times New Roman"/>
          <w:sz w:val="24"/>
          <w:szCs w:val="24"/>
        </w:rPr>
        <w:t xml:space="preserve">Odborný garant: </w:t>
      </w:r>
      <w:r>
        <w:rPr>
          <w:rFonts w:ascii="Times New Roman" w:hAnsi="Times New Roman" w:cs="Times New Roman"/>
          <w:sz w:val="24"/>
          <w:szCs w:val="24"/>
        </w:rPr>
        <w:t>Mgr. Petra Vrláková</w:t>
      </w:r>
    </w:p>
    <w:p w14:paraId="16794492" w14:textId="16A096DE" w:rsidR="000644B4" w:rsidRPr="00DF7D45" w:rsidRDefault="000644B4"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Komunitná pracovníčka:     Ing. Jana Tuhá </w:t>
      </w:r>
    </w:p>
    <w:p w14:paraId="4548527B" w14:textId="3BA72BA1" w:rsidR="000644B4" w:rsidRPr="00DF7D45" w:rsidRDefault="000644B4"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Odborná pracovníčka KC: Mgr. Katarína Scott</w:t>
      </w:r>
    </w:p>
    <w:p w14:paraId="58B1C8BA" w14:textId="77777777" w:rsidR="001673A9" w:rsidRPr="00DF7D45" w:rsidRDefault="001673A9" w:rsidP="00DF7D45">
      <w:pPr>
        <w:spacing w:line="360" w:lineRule="auto"/>
        <w:jc w:val="both"/>
        <w:rPr>
          <w:rFonts w:ascii="Times New Roman" w:hAnsi="Times New Roman" w:cs="Times New Roman"/>
          <w:sz w:val="24"/>
          <w:szCs w:val="24"/>
        </w:rPr>
      </w:pPr>
    </w:p>
    <w:p w14:paraId="376E6096" w14:textId="77777777" w:rsidR="001673A9" w:rsidRPr="00DF7D45" w:rsidRDefault="001673A9" w:rsidP="00DF7D45">
      <w:pPr>
        <w:spacing w:line="360" w:lineRule="auto"/>
        <w:jc w:val="both"/>
        <w:rPr>
          <w:rFonts w:ascii="Times New Roman" w:hAnsi="Times New Roman" w:cs="Times New Roman"/>
          <w:sz w:val="24"/>
          <w:szCs w:val="24"/>
        </w:rPr>
      </w:pPr>
    </w:p>
    <w:p w14:paraId="1C58D915" w14:textId="0C17D84E" w:rsidR="00365259" w:rsidRPr="00DF7D45" w:rsidRDefault="001673A9"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                                                                                                                                                Jú</w:t>
      </w:r>
      <w:r w:rsidR="00B956A2">
        <w:rPr>
          <w:rFonts w:ascii="Times New Roman" w:hAnsi="Times New Roman" w:cs="Times New Roman"/>
          <w:bCs/>
          <w:sz w:val="24"/>
          <w:szCs w:val="24"/>
        </w:rPr>
        <w:t>l</w:t>
      </w:r>
      <w:r w:rsidRPr="00DF7D45">
        <w:rPr>
          <w:rFonts w:ascii="Times New Roman" w:hAnsi="Times New Roman" w:cs="Times New Roman"/>
          <w:bCs/>
          <w:sz w:val="24"/>
          <w:szCs w:val="24"/>
        </w:rPr>
        <w:t xml:space="preserve"> 202</w:t>
      </w:r>
      <w:r w:rsidR="00B956A2">
        <w:rPr>
          <w:rFonts w:ascii="Times New Roman" w:hAnsi="Times New Roman" w:cs="Times New Roman"/>
          <w:bCs/>
          <w:sz w:val="24"/>
          <w:szCs w:val="24"/>
        </w:rPr>
        <w:t>3</w:t>
      </w:r>
    </w:p>
    <w:p w14:paraId="70A3A1A9" w14:textId="067F7B44" w:rsidR="001673A9" w:rsidRPr="00EF3AAC" w:rsidRDefault="001673A9" w:rsidP="00EF3AAC">
      <w:pPr>
        <w:jc w:val="both"/>
        <w:rPr>
          <w:rFonts w:ascii="Times New Roman" w:hAnsi="Times New Roman" w:cs="Times New Roman"/>
          <w:bCs/>
          <w:caps/>
          <w:sz w:val="24"/>
          <w:szCs w:val="24"/>
        </w:rPr>
      </w:pPr>
      <w:r w:rsidRPr="00EF3AAC">
        <w:rPr>
          <w:rFonts w:ascii="Times New Roman" w:hAnsi="Times New Roman" w:cs="Times New Roman"/>
          <w:bCs/>
          <w:caps/>
          <w:sz w:val="24"/>
          <w:szCs w:val="24"/>
        </w:rPr>
        <w:lastRenderedPageBreak/>
        <w:t>Obsah</w:t>
      </w:r>
    </w:p>
    <w:p w14:paraId="63A8A5C2" w14:textId="677BF73E" w:rsidR="008D6D83" w:rsidRPr="00EF3AAC" w:rsidRDefault="008D6D83" w:rsidP="00B956A2">
      <w:pPr>
        <w:rPr>
          <w:rFonts w:ascii="Times New Roman" w:hAnsi="Times New Roman" w:cs="Times New Roman"/>
          <w:bCs/>
          <w:sz w:val="24"/>
          <w:szCs w:val="24"/>
        </w:rPr>
      </w:pPr>
      <w:r w:rsidRPr="00EF3AAC">
        <w:rPr>
          <w:rFonts w:ascii="Times New Roman" w:hAnsi="Times New Roman" w:cs="Times New Roman"/>
          <w:bCs/>
          <w:caps/>
          <w:sz w:val="24"/>
          <w:szCs w:val="24"/>
        </w:rPr>
        <w:t>1 h</w:t>
      </w:r>
      <w:r w:rsidRPr="00EF3AAC">
        <w:rPr>
          <w:rFonts w:ascii="Times New Roman" w:hAnsi="Times New Roman" w:cs="Times New Roman"/>
          <w:bCs/>
          <w:sz w:val="24"/>
          <w:szCs w:val="24"/>
        </w:rPr>
        <w:t>istória lokality</w:t>
      </w:r>
      <w:r w:rsidR="00D16897" w:rsidRPr="00EF3AAC">
        <w:rPr>
          <w:rFonts w:ascii="Times New Roman" w:hAnsi="Times New Roman" w:cs="Times New Roman"/>
          <w:bCs/>
          <w:sz w:val="24"/>
          <w:szCs w:val="24"/>
        </w:rPr>
        <w:t xml:space="preserve"> ......................................................................................................................</w:t>
      </w:r>
      <w:r w:rsidR="00EF3AAC">
        <w:rPr>
          <w:rFonts w:ascii="Times New Roman" w:hAnsi="Times New Roman" w:cs="Times New Roman"/>
          <w:bCs/>
          <w:sz w:val="24"/>
          <w:szCs w:val="24"/>
        </w:rPr>
        <w:t>.</w:t>
      </w:r>
      <w:r w:rsidR="00FD0828">
        <w:rPr>
          <w:rFonts w:ascii="Times New Roman" w:hAnsi="Times New Roman" w:cs="Times New Roman"/>
          <w:bCs/>
          <w:sz w:val="24"/>
          <w:szCs w:val="24"/>
        </w:rPr>
        <w:t>.....2</w:t>
      </w:r>
    </w:p>
    <w:p w14:paraId="58DEC22A" w14:textId="5AAC7B78"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1. 1 Obec Nižná ...........................................................................................................................</w:t>
      </w:r>
      <w:r w:rsidR="00FD0828">
        <w:rPr>
          <w:rFonts w:ascii="Times New Roman" w:hAnsi="Times New Roman" w:cs="Times New Roman"/>
          <w:bCs/>
          <w:sz w:val="24"/>
          <w:szCs w:val="24"/>
        </w:rPr>
        <w:t>....2</w:t>
      </w:r>
    </w:p>
    <w:p w14:paraId="07A71886" w14:textId="0A9D8583"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1. 2 História Občianskeho združenia ZOEE .............................................................................</w:t>
      </w:r>
      <w:r w:rsidR="00EF3AAC">
        <w:rPr>
          <w:rFonts w:ascii="Times New Roman" w:hAnsi="Times New Roman" w:cs="Times New Roman"/>
          <w:bCs/>
          <w:sz w:val="24"/>
          <w:szCs w:val="24"/>
        </w:rPr>
        <w:t>...</w:t>
      </w:r>
      <w:r w:rsidR="00FD0828">
        <w:rPr>
          <w:rFonts w:ascii="Times New Roman" w:hAnsi="Times New Roman" w:cs="Times New Roman"/>
          <w:bCs/>
          <w:sz w:val="24"/>
          <w:szCs w:val="24"/>
        </w:rPr>
        <w:t>...2</w:t>
      </w:r>
    </w:p>
    <w:p w14:paraId="0C1DDB98" w14:textId="34DF2647"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1. 3 Komunitné centrum ZOE ...................................................................................................</w:t>
      </w:r>
      <w:r w:rsidR="00B956A2">
        <w:rPr>
          <w:rFonts w:ascii="Times New Roman" w:hAnsi="Times New Roman" w:cs="Times New Roman"/>
          <w:bCs/>
          <w:sz w:val="24"/>
          <w:szCs w:val="24"/>
        </w:rPr>
        <w:t>.</w:t>
      </w:r>
      <w:r w:rsidR="00EF3AAC">
        <w:rPr>
          <w:rFonts w:ascii="Times New Roman" w:hAnsi="Times New Roman" w:cs="Times New Roman"/>
          <w:bCs/>
          <w:sz w:val="24"/>
          <w:szCs w:val="24"/>
        </w:rPr>
        <w:t>.</w:t>
      </w:r>
      <w:r w:rsidR="00FD0828">
        <w:rPr>
          <w:rFonts w:ascii="Times New Roman" w:hAnsi="Times New Roman" w:cs="Times New Roman"/>
          <w:bCs/>
          <w:sz w:val="24"/>
          <w:szCs w:val="24"/>
        </w:rPr>
        <w:t>....3</w:t>
      </w:r>
    </w:p>
    <w:p w14:paraId="096F4FF4" w14:textId="767AE885"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1. 4 SWOT analýza ........................................................................................................................</w:t>
      </w:r>
      <w:r w:rsidR="00FD0828">
        <w:rPr>
          <w:rFonts w:ascii="Times New Roman" w:hAnsi="Times New Roman" w:cs="Times New Roman"/>
          <w:bCs/>
          <w:sz w:val="24"/>
          <w:szCs w:val="24"/>
        </w:rPr>
        <w:t>.5</w:t>
      </w:r>
    </w:p>
    <w:p w14:paraId="12795B94" w14:textId="0B1CDE43"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2 Mapovanie potrieb .......................................................................................................................</w:t>
      </w:r>
      <w:r w:rsidR="00FD0828">
        <w:rPr>
          <w:rFonts w:ascii="Times New Roman" w:hAnsi="Times New Roman" w:cs="Times New Roman"/>
          <w:bCs/>
          <w:sz w:val="24"/>
          <w:szCs w:val="24"/>
        </w:rPr>
        <w:t>.7</w:t>
      </w:r>
    </w:p>
    <w:p w14:paraId="033B461B" w14:textId="69D9268D"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2. 1 Profil komunity obce Nižná ...................................................................................................</w:t>
      </w:r>
      <w:r w:rsidR="00EF3AAC">
        <w:rPr>
          <w:rFonts w:ascii="Times New Roman" w:hAnsi="Times New Roman" w:cs="Times New Roman"/>
          <w:bCs/>
          <w:sz w:val="24"/>
          <w:szCs w:val="24"/>
        </w:rPr>
        <w:t>.</w:t>
      </w:r>
      <w:r w:rsidR="00FD0828">
        <w:rPr>
          <w:rFonts w:ascii="Times New Roman" w:hAnsi="Times New Roman" w:cs="Times New Roman"/>
          <w:bCs/>
          <w:sz w:val="24"/>
          <w:szCs w:val="24"/>
        </w:rPr>
        <w:t>..7</w:t>
      </w:r>
    </w:p>
    <w:p w14:paraId="529603DC" w14:textId="5924B68C"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2. 2 Vzdelanostná úroveň obyvateľstva obce Nižná ..................................................................</w:t>
      </w:r>
      <w:r w:rsidR="00EF3AAC">
        <w:rPr>
          <w:rFonts w:ascii="Times New Roman" w:hAnsi="Times New Roman" w:cs="Times New Roman"/>
          <w:bCs/>
          <w:sz w:val="24"/>
          <w:szCs w:val="24"/>
        </w:rPr>
        <w:t>..</w:t>
      </w:r>
      <w:r w:rsidR="00FD0828">
        <w:rPr>
          <w:rFonts w:ascii="Times New Roman" w:hAnsi="Times New Roman" w:cs="Times New Roman"/>
          <w:bCs/>
          <w:sz w:val="24"/>
          <w:szCs w:val="24"/>
        </w:rPr>
        <w:t>....8</w:t>
      </w:r>
    </w:p>
    <w:p w14:paraId="43170379" w14:textId="7168A0D0"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2. 3 Náboženské a národné zloženie ...................................................................................</w:t>
      </w:r>
      <w:r w:rsidR="00FD0828">
        <w:rPr>
          <w:rFonts w:ascii="Times New Roman" w:hAnsi="Times New Roman" w:cs="Times New Roman"/>
          <w:bCs/>
          <w:sz w:val="24"/>
          <w:szCs w:val="24"/>
        </w:rPr>
        <w:t>.............9</w:t>
      </w:r>
    </w:p>
    <w:p w14:paraId="1A9D5D75" w14:textId="6DD887FC" w:rsidR="00D16897" w:rsidRPr="00EF3AAC" w:rsidRDefault="00D16897" w:rsidP="00B956A2">
      <w:pPr>
        <w:rPr>
          <w:rFonts w:ascii="Times New Roman" w:hAnsi="Times New Roman" w:cs="Times New Roman"/>
          <w:bCs/>
          <w:sz w:val="24"/>
          <w:szCs w:val="24"/>
        </w:rPr>
      </w:pPr>
      <w:r w:rsidRPr="00EF3AAC">
        <w:rPr>
          <w:rFonts w:ascii="Times New Roman" w:hAnsi="Times New Roman" w:cs="Times New Roman"/>
          <w:bCs/>
          <w:sz w:val="24"/>
          <w:szCs w:val="24"/>
        </w:rPr>
        <w:t>2. 4 Zamestnanosť obce .................................................................................................................</w:t>
      </w:r>
      <w:r w:rsidR="00FD0828">
        <w:rPr>
          <w:rFonts w:ascii="Times New Roman" w:hAnsi="Times New Roman" w:cs="Times New Roman"/>
          <w:bCs/>
          <w:sz w:val="24"/>
          <w:szCs w:val="24"/>
        </w:rPr>
        <w:t>10</w:t>
      </w:r>
    </w:p>
    <w:p w14:paraId="6F9EFB32" w14:textId="22B7E0E8" w:rsidR="00D16897" w:rsidRPr="00EF3AAC" w:rsidRDefault="00EF3AAC" w:rsidP="00B956A2">
      <w:pPr>
        <w:rPr>
          <w:rFonts w:ascii="Times New Roman" w:hAnsi="Times New Roman" w:cs="Times New Roman"/>
          <w:bCs/>
          <w:sz w:val="24"/>
          <w:szCs w:val="24"/>
        </w:rPr>
      </w:pPr>
      <w:r w:rsidRPr="00EF3AAC">
        <w:rPr>
          <w:rFonts w:ascii="Times New Roman" w:hAnsi="Times New Roman" w:cs="Times New Roman"/>
          <w:bCs/>
          <w:sz w:val="24"/>
          <w:szCs w:val="24"/>
        </w:rPr>
        <w:t>2. 5 Materiálne a životné podmienky ..........................................................................................</w:t>
      </w:r>
      <w:r>
        <w:rPr>
          <w:rFonts w:ascii="Times New Roman" w:hAnsi="Times New Roman" w:cs="Times New Roman"/>
          <w:bCs/>
          <w:sz w:val="24"/>
          <w:szCs w:val="24"/>
        </w:rPr>
        <w:t>.</w:t>
      </w:r>
      <w:r w:rsidR="00FD0828">
        <w:rPr>
          <w:rFonts w:ascii="Times New Roman" w:hAnsi="Times New Roman" w:cs="Times New Roman"/>
          <w:bCs/>
          <w:sz w:val="24"/>
          <w:szCs w:val="24"/>
        </w:rPr>
        <w:t>..11</w:t>
      </w:r>
    </w:p>
    <w:p w14:paraId="55593C93" w14:textId="51D92E32" w:rsidR="00EF3AAC" w:rsidRPr="00EF3AAC" w:rsidRDefault="00EF3AAC" w:rsidP="00B956A2">
      <w:pPr>
        <w:rPr>
          <w:rFonts w:ascii="Times New Roman" w:hAnsi="Times New Roman" w:cs="Times New Roman"/>
          <w:bCs/>
          <w:sz w:val="24"/>
          <w:szCs w:val="24"/>
        </w:rPr>
      </w:pPr>
      <w:r w:rsidRPr="00EF3AAC">
        <w:rPr>
          <w:rFonts w:ascii="Times New Roman" w:hAnsi="Times New Roman" w:cs="Times New Roman"/>
          <w:bCs/>
          <w:sz w:val="24"/>
          <w:szCs w:val="24"/>
        </w:rPr>
        <w:t>2. 6 Inštitúcie a aktéri v lokalite ...................................................................................................</w:t>
      </w:r>
      <w:r>
        <w:rPr>
          <w:rFonts w:ascii="Times New Roman" w:hAnsi="Times New Roman" w:cs="Times New Roman"/>
          <w:bCs/>
          <w:sz w:val="24"/>
          <w:szCs w:val="24"/>
        </w:rPr>
        <w:t>.</w:t>
      </w:r>
      <w:r w:rsidR="00FD0828">
        <w:rPr>
          <w:rFonts w:ascii="Times New Roman" w:hAnsi="Times New Roman" w:cs="Times New Roman"/>
          <w:bCs/>
          <w:sz w:val="24"/>
          <w:szCs w:val="24"/>
        </w:rPr>
        <w:t>.12</w:t>
      </w:r>
    </w:p>
    <w:p w14:paraId="664A2635" w14:textId="74822809" w:rsidR="00EF3AAC" w:rsidRPr="00EF3AAC" w:rsidRDefault="00EF3AAC" w:rsidP="00B956A2">
      <w:pPr>
        <w:rPr>
          <w:rFonts w:ascii="Times New Roman" w:hAnsi="Times New Roman" w:cs="Times New Roman"/>
          <w:bCs/>
          <w:sz w:val="24"/>
          <w:szCs w:val="24"/>
        </w:rPr>
      </w:pPr>
      <w:r w:rsidRPr="00EF3AAC">
        <w:rPr>
          <w:rFonts w:ascii="Times New Roman" w:hAnsi="Times New Roman" w:cs="Times New Roman"/>
          <w:bCs/>
          <w:sz w:val="24"/>
          <w:szCs w:val="24"/>
        </w:rPr>
        <w:t>2. 7 Kultúrne podmienky ..............................................................................................................</w:t>
      </w:r>
      <w:r>
        <w:rPr>
          <w:rFonts w:ascii="Times New Roman" w:hAnsi="Times New Roman" w:cs="Times New Roman"/>
          <w:bCs/>
          <w:sz w:val="24"/>
          <w:szCs w:val="24"/>
        </w:rPr>
        <w:t>.</w:t>
      </w:r>
      <w:r w:rsidRPr="00EF3AAC">
        <w:rPr>
          <w:rFonts w:ascii="Times New Roman" w:hAnsi="Times New Roman" w:cs="Times New Roman"/>
          <w:bCs/>
          <w:sz w:val="24"/>
          <w:szCs w:val="24"/>
        </w:rPr>
        <w:t>.</w:t>
      </w:r>
      <w:r w:rsidR="00FD0828">
        <w:rPr>
          <w:rFonts w:ascii="Times New Roman" w:hAnsi="Times New Roman" w:cs="Times New Roman"/>
          <w:bCs/>
          <w:sz w:val="24"/>
          <w:szCs w:val="24"/>
        </w:rPr>
        <w:t>12</w:t>
      </w:r>
    </w:p>
    <w:p w14:paraId="4B9F8ED4" w14:textId="6FCC3AD8" w:rsidR="00EF3AAC" w:rsidRPr="00EF3AAC" w:rsidRDefault="00EF3AAC" w:rsidP="00B956A2">
      <w:pPr>
        <w:rPr>
          <w:rFonts w:ascii="Times New Roman" w:hAnsi="Times New Roman" w:cs="Times New Roman"/>
          <w:bCs/>
          <w:sz w:val="24"/>
          <w:szCs w:val="24"/>
        </w:rPr>
      </w:pPr>
      <w:r w:rsidRPr="00EF3AAC">
        <w:rPr>
          <w:rFonts w:ascii="Times New Roman" w:hAnsi="Times New Roman" w:cs="Times New Roman"/>
          <w:bCs/>
          <w:sz w:val="24"/>
          <w:szCs w:val="24"/>
        </w:rPr>
        <w:t>2. 8 Školstvo ........................................................................................................................</w:t>
      </w:r>
      <w:r>
        <w:rPr>
          <w:rFonts w:ascii="Times New Roman" w:hAnsi="Times New Roman" w:cs="Times New Roman"/>
          <w:bCs/>
          <w:sz w:val="24"/>
          <w:szCs w:val="24"/>
        </w:rPr>
        <w:t>.......</w:t>
      </w:r>
      <w:r w:rsidR="00B956A2">
        <w:rPr>
          <w:rFonts w:ascii="Times New Roman" w:hAnsi="Times New Roman" w:cs="Times New Roman"/>
          <w:bCs/>
          <w:sz w:val="24"/>
          <w:szCs w:val="24"/>
        </w:rPr>
        <w:t>...</w:t>
      </w:r>
      <w:r w:rsidR="00FD0828">
        <w:rPr>
          <w:rFonts w:ascii="Times New Roman" w:hAnsi="Times New Roman" w:cs="Times New Roman"/>
          <w:bCs/>
          <w:sz w:val="24"/>
          <w:szCs w:val="24"/>
        </w:rPr>
        <w:t>.12</w:t>
      </w:r>
    </w:p>
    <w:p w14:paraId="0DF3042A" w14:textId="08FA747F" w:rsidR="00EF3AAC" w:rsidRPr="00EF3AAC" w:rsidRDefault="00EF3AAC" w:rsidP="00B956A2">
      <w:pPr>
        <w:rPr>
          <w:rFonts w:ascii="Times New Roman" w:hAnsi="Times New Roman" w:cs="Times New Roman"/>
          <w:bCs/>
          <w:sz w:val="24"/>
          <w:szCs w:val="24"/>
        </w:rPr>
      </w:pPr>
      <w:r w:rsidRPr="00EF3AAC">
        <w:rPr>
          <w:rFonts w:ascii="Times New Roman" w:hAnsi="Times New Roman" w:cs="Times New Roman"/>
          <w:bCs/>
          <w:sz w:val="24"/>
          <w:szCs w:val="24"/>
        </w:rPr>
        <w:t>2. 9 Mapovanie potrieb v komunite .................................................................</w:t>
      </w:r>
      <w:r w:rsidR="00FD0828">
        <w:rPr>
          <w:rFonts w:ascii="Times New Roman" w:hAnsi="Times New Roman" w:cs="Times New Roman"/>
          <w:bCs/>
          <w:sz w:val="24"/>
          <w:szCs w:val="24"/>
        </w:rPr>
        <w:t>.............................</w:t>
      </w:r>
      <w:r w:rsidR="00B956A2">
        <w:rPr>
          <w:rFonts w:ascii="Times New Roman" w:hAnsi="Times New Roman" w:cs="Times New Roman"/>
          <w:bCs/>
          <w:sz w:val="24"/>
          <w:szCs w:val="24"/>
        </w:rPr>
        <w:t>.</w:t>
      </w:r>
      <w:r w:rsidR="00FD0828">
        <w:rPr>
          <w:rFonts w:ascii="Times New Roman" w:hAnsi="Times New Roman" w:cs="Times New Roman"/>
          <w:bCs/>
          <w:sz w:val="24"/>
          <w:szCs w:val="24"/>
        </w:rPr>
        <w:t>.13</w:t>
      </w:r>
    </w:p>
    <w:p w14:paraId="54A81830" w14:textId="371E96BC" w:rsidR="00B956A2" w:rsidRDefault="00EF3AAC" w:rsidP="00B956A2">
      <w:pPr>
        <w:rPr>
          <w:rFonts w:ascii="Times New Roman" w:hAnsi="Times New Roman" w:cs="Times New Roman"/>
          <w:bCs/>
          <w:sz w:val="24"/>
          <w:szCs w:val="24"/>
        </w:rPr>
      </w:pPr>
      <w:r w:rsidRPr="00EF3AAC">
        <w:rPr>
          <w:rFonts w:ascii="Times New Roman" w:hAnsi="Times New Roman" w:cs="Times New Roman"/>
          <w:bCs/>
          <w:sz w:val="24"/>
          <w:szCs w:val="24"/>
        </w:rPr>
        <w:t xml:space="preserve">3 </w:t>
      </w:r>
      <w:r w:rsidR="00B956A2">
        <w:rPr>
          <w:rFonts w:ascii="Times New Roman" w:hAnsi="Times New Roman" w:cs="Times New Roman"/>
          <w:bCs/>
          <w:sz w:val="24"/>
          <w:szCs w:val="24"/>
        </w:rPr>
        <w:t>Komunitná práca KC ...................................................................................................................29</w:t>
      </w:r>
    </w:p>
    <w:p w14:paraId="361E231F" w14:textId="6A4612B8" w:rsidR="00EF3AAC" w:rsidRDefault="00B956A2" w:rsidP="00B956A2">
      <w:pPr>
        <w:rPr>
          <w:rFonts w:ascii="Times New Roman" w:hAnsi="Times New Roman" w:cs="Times New Roman"/>
          <w:bCs/>
          <w:sz w:val="24"/>
          <w:szCs w:val="24"/>
        </w:rPr>
      </w:pPr>
      <w:r>
        <w:rPr>
          <w:rFonts w:ascii="Times New Roman" w:hAnsi="Times New Roman" w:cs="Times New Roman"/>
          <w:bCs/>
          <w:sz w:val="24"/>
          <w:szCs w:val="24"/>
        </w:rPr>
        <w:t xml:space="preserve">3. 1 </w:t>
      </w:r>
      <w:r w:rsidR="00EF3AAC" w:rsidRPr="00EF3AAC">
        <w:rPr>
          <w:rFonts w:ascii="Times New Roman" w:hAnsi="Times New Roman" w:cs="Times New Roman"/>
          <w:bCs/>
          <w:sz w:val="24"/>
          <w:szCs w:val="24"/>
        </w:rPr>
        <w:t xml:space="preserve">Akčný plán KC </w:t>
      </w:r>
      <w:r>
        <w:rPr>
          <w:rFonts w:ascii="Times New Roman" w:hAnsi="Times New Roman" w:cs="Times New Roman"/>
          <w:bCs/>
          <w:sz w:val="24"/>
          <w:szCs w:val="24"/>
        </w:rPr>
        <w:t xml:space="preserve">1 </w:t>
      </w:r>
      <w:r w:rsidR="00EF3AAC" w:rsidRPr="00EF3AAC">
        <w:rPr>
          <w:rFonts w:ascii="Times New Roman" w:hAnsi="Times New Roman" w:cs="Times New Roman"/>
          <w:bCs/>
          <w:sz w:val="24"/>
          <w:szCs w:val="24"/>
        </w:rPr>
        <w:t>..................................................................................................</w:t>
      </w:r>
      <w:r w:rsidR="00EF3AAC">
        <w:rPr>
          <w:rFonts w:ascii="Times New Roman" w:hAnsi="Times New Roman" w:cs="Times New Roman"/>
          <w:bCs/>
          <w:sz w:val="24"/>
          <w:szCs w:val="24"/>
        </w:rPr>
        <w:t>....................</w:t>
      </w:r>
      <w:r>
        <w:rPr>
          <w:rFonts w:ascii="Times New Roman" w:hAnsi="Times New Roman" w:cs="Times New Roman"/>
          <w:bCs/>
          <w:sz w:val="24"/>
          <w:szCs w:val="24"/>
        </w:rPr>
        <w:t>3</w:t>
      </w:r>
      <w:r w:rsidR="0064249D">
        <w:rPr>
          <w:rFonts w:ascii="Times New Roman" w:hAnsi="Times New Roman" w:cs="Times New Roman"/>
          <w:bCs/>
          <w:sz w:val="24"/>
          <w:szCs w:val="24"/>
        </w:rPr>
        <w:t>2</w:t>
      </w:r>
    </w:p>
    <w:p w14:paraId="4E9E1CD5" w14:textId="156B4F62" w:rsidR="00B956A2" w:rsidRPr="00EF3AAC" w:rsidRDefault="00B956A2" w:rsidP="00B956A2">
      <w:pPr>
        <w:rPr>
          <w:rFonts w:ascii="Times New Roman" w:hAnsi="Times New Roman" w:cs="Times New Roman"/>
          <w:bCs/>
          <w:sz w:val="24"/>
          <w:szCs w:val="24"/>
        </w:rPr>
      </w:pPr>
      <w:r>
        <w:rPr>
          <w:rFonts w:ascii="Times New Roman" w:hAnsi="Times New Roman" w:cs="Times New Roman"/>
          <w:bCs/>
          <w:sz w:val="24"/>
          <w:szCs w:val="24"/>
        </w:rPr>
        <w:t>3. 2 Akčný plán KC 2 ......................................................................................................................</w:t>
      </w:r>
      <w:r w:rsidR="0064249D">
        <w:rPr>
          <w:rFonts w:ascii="Times New Roman" w:hAnsi="Times New Roman" w:cs="Times New Roman"/>
          <w:bCs/>
          <w:sz w:val="24"/>
          <w:szCs w:val="24"/>
        </w:rPr>
        <w:t>35</w:t>
      </w:r>
    </w:p>
    <w:p w14:paraId="64DCC689" w14:textId="23088E0E" w:rsidR="00EF3AAC" w:rsidRPr="00EF3AAC" w:rsidRDefault="00EF3AAC" w:rsidP="00B956A2">
      <w:pPr>
        <w:rPr>
          <w:rFonts w:ascii="Times New Roman" w:hAnsi="Times New Roman" w:cs="Times New Roman"/>
          <w:bCs/>
          <w:sz w:val="24"/>
          <w:szCs w:val="24"/>
        </w:rPr>
      </w:pPr>
      <w:r w:rsidRPr="00EF3AAC">
        <w:rPr>
          <w:rFonts w:ascii="Times New Roman" w:hAnsi="Times New Roman" w:cs="Times New Roman"/>
          <w:bCs/>
          <w:sz w:val="24"/>
          <w:szCs w:val="24"/>
        </w:rPr>
        <w:t>4 Monitorovanie a plnenie cieľov ....................................................................</w:t>
      </w:r>
      <w:r>
        <w:rPr>
          <w:rFonts w:ascii="Times New Roman" w:hAnsi="Times New Roman" w:cs="Times New Roman"/>
          <w:bCs/>
          <w:sz w:val="24"/>
          <w:szCs w:val="24"/>
        </w:rPr>
        <w:t>...........................</w:t>
      </w:r>
      <w:r w:rsidRPr="00EF3AAC">
        <w:rPr>
          <w:rFonts w:ascii="Times New Roman" w:hAnsi="Times New Roman" w:cs="Times New Roman"/>
          <w:bCs/>
          <w:sz w:val="24"/>
          <w:szCs w:val="24"/>
        </w:rPr>
        <w:t>...</w:t>
      </w:r>
      <w:r w:rsidR="00B956A2">
        <w:rPr>
          <w:rFonts w:ascii="Times New Roman" w:hAnsi="Times New Roman" w:cs="Times New Roman"/>
          <w:bCs/>
          <w:sz w:val="24"/>
          <w:szCs w:val="24"/>
        </w:rPr>
        <w:t>.</w:t>
      </w:r>
      <w:r w:rsidR="00FD0828">
        <w:rPr>
          <w:rFonts w:ascii="Times New Roman" w:hAnsi="Times New Roman" w:cs="Times New Roman"/>
          <w:bCs/>
          <w:sz w:val="24"/>
          <w:szCs w:val="24"/>
        </w:rPr>
        <w:t>3</w:t>
      </w:r>
      <w:r w:rsidR="0064249D">
        <w:rPr>
          <w:rFonts w:ascii="Times New Roman" w:hAnsi="Times New Roman" w:cs="Times New Roman"/>
          <w:bCs/>
          <w:sz w:val="24"/>
          <w:szCs w:val="24"/>
        </w:rPr>
        <w:t>8</w:t>
      </w:r>
    </w:p>
    <w:p w14:paraId="19C910A5" w14:textId="032E6D93" w:rsidR="00EF3AAC" w:rsidRPr="00EF3AAC" w:rsidRDefault="00EF3AAC" w:rsidP="00B956A2">
      <w:pPr>
        <w:rPr>
          <w:rFonts w:ascii="Times New Roman" w:hAnsi="Times New Roman" w:cs="Times New Roman"/>
          <w:bCs/>
          <w:sz w:val="24"/>
          <w:szCs w:val="24"/>
        </w:rPr>
      </w:pPr>
      <w:r w:rsidRPr="00EF3AAC">
        <w:rPr>
          <w:rFonts w:ascii="Times New Roman" w:hAnsi="Times New Roman" w:cs="Times New Roman"/>
          <w:bCs/>
          <w:sz w:val="24"/>
          <w:szCs w:val="24"/>
        </w:rPr>
        <w:t>Záver ...............................................................................................................................</w:t>
      </w:r>
      <w:r>
        <w:rPr>
          <w:rFonts w:ascii="Times New Roman" w:hAnsi="Times New Roman" w:cs="Times New Roman"/>
          <w:bCs/>
          <w:sz w:val="24"/>
          <w:szCs w:val="24"/>
        </w:rPr>
        <w:t>............</w:t>
      </w:r>
      <w:r w:rsidRPr="00EF3AAC">
        <w:rPr>
          <w:rFonts w:ascii="Times New Roman" w:hAnsi="Times New Roman" w:cs="Times New Roman"/>
          <w:bCs/>
          <w:sz w:val="24"/>
          <w:szCs w:val="24"/>
        </w:rPr>
        <w:t>....</w:t>
      </w:r>
      <w:r w:rsidR="00FD0828">
        <w:rPr>
          <w:rFonts w:ascii="Times New Roman" w:hAnsi="Times New Roman" w:cs="Times New Roman"/>
          <w:bCs/>
          <w:sz w:val="24"/>
          <w:szCs w:val="24"/>
        </w:rPr>
        <w:t>3</w:t>
      </w:r>
      <w:r w:rsidR="0064249D">
        <w:rPr>
          <w:rFonts w:ascii="Times New Roman" w:hAnsi="Times New Roman" w:cs="Times New Roman"/>
          <w:bCs/>
          <w:sz w:val="24"/>
          <w:szCs w:val="24"/>
        </w:rPr>
        <w:t>8</w:t>
      </w:r>
    </w:p>
    <w:p w14:paraId="58513EB0" w14:textId="77777777" w:rsidR="00EF3AAC" w:rsidRDefault="00EF3AAC" w:rsidP="00B956A2">
      <w:pPr>
        <w:rPr>
          <w:rFonts w:ascii="Times New Roman" w:hAnsi="Times New Roman" w:cs="Times New Roman"/>
          <w:b/>
          <w:bCs/>
          <w:sz w:val="24"/>
          <w:szCs w:val="24"/>
        </w:rPr>
      </w:pPr>
    </w:p>
    <w:p w14:paraId="4177EA20" w14:textId="77777777" w:rsidR="00D16897" w:rsidRDefault="00D16897" w:rsidP="00B956A2">
      <w:pPr>
        <w:rPr>
          <w:rFonts w:ascii="Times New Roman" w:hAnsi="Times New Roman" w:cs="Times New Roman"/>
          <w:b/>
          <w:bCs/>
          <w:sz w:val="24"/>
          <w:szCs w:val="24"/>
        </w:rPr>
      </w:pPr>
    </w:p>
    <w:p w14:paraId="419A2897" w14:textId="77777777" w:rsidR="00D16897" w:rsidRDefault="00D16897" w:rsidP="008D6D83">
      <w:pPr>
        <w:jc w:val="both"/>
        <w:rPr>
          <w:rFonts w:ascii="Times New Roman" w:hAnsi="Times New Roman" w:cs="Times New Roman"/>
          <w:b/>
          <w:bCs/>
          <w:sz w:val="24"/>
          <w:szCs w:val="24"/>
        </w:rPr>
      </w:pPr>
    </w:p>
    <w:p w14:paraId="244BBDC9" w14:textId="77777777" w:rsidR="008D6D83" w:rsidRPr="008D6D83" w:rsidRDefault="008D6D83" w:rsidP="008D6D83">
      <w:pPr>
        <w:jc w:val="both"/>
        <w:rPr>
          <w:rFonts w:ascii="Times New Roman" w:hAnsi="Times New Roman" w:cs="Times New Roman"/>
          <w:bCs/>
          <w:sz w:val="24"/>
          <w:szCs w:val="24"/>
        </w:rPr>
      </w:pPr>
    </w:p>
    <w:p w14:paraId="513486A6" w14:textId="77777777" w:rsidR="0036568B" w:rsidRDefault="0036568B" w:rsidP="00DF7D45">
      <w:pPr>
        <w:spacing w:line="360" w:lineRule="auto"/>
        <w:jc w:val="both"/>
        <w:rPr>
          <w:rFonts w:ascii="Times New Roman" w:hAnsi="Times New Roman" w:cs="Times New Roman"/>
          <w:b/>
          <w:bCs/>
          <w:caps/>
          <w:sz w:val="24"/>
          <w:szCs w:val="24"/>
        </w:rPr>
      </w:pPr>
    </w:p>
    <w:p w14:paraId="671E81EB" w14:textId="77777777" w:rsidR="0036568B" w:rsidRDefault="0036568B" w:rsidP="00DF7D45">
      <w:pPr>
        <w:spacing w:line="360" w:lineRule="auto"/>
        <w:jc w:val="both"/>
        <w:rPr>
          <w:rFonts w:ascii="Times New Roman" w:hAnsi="Times New Roman" w:cs="Times New Roman"/>
          <w:b/>
          <w:bCs/>
          <w:caps/>
          <w:sz w:val="24"/>
          <w:szCs w:val="24"/>
        </w:rPr>
      </w:pPr>
    </w:p>
    <w:p w14:paraId="186AF8A1" w14:textId="77777777" w:rsidR="0036568B" w:rsidRDefault="0036568B" w:rsidP="00DF7D45">
      <w:pPr>
        <w:spacing w:line="360" w:lineRule="auto"/>
        <w:jc w:val="both"/>
        <w:rPr>
          <w:rFonts w:ascii="Times New Roman" w:hAnsi="Times New Roman" w:cs="Times New Roman"/>
          <w:b/>
          <w:bCs/>
          <w:caps/>
          <w:sz w:val="24"/>
          <w:szCs w:val="24"/>
        </w:rPr>
      </w:pPr>
    </w:p>
    <w:p w14:paraId="246DA170" w14:textId="77777777" w:rsidR="00FD0828" w:rsidRDefault="00FD0828" w:rsidP="00DF7D45">
      <w:pPr>
        <w:spacing w:line="360" w:lineRule="auto"/>
        <w:jc w:val="both"/>
        <w:rPr>
          <w:rFonts w:ascii="Times New Roman" w:hAnsi="Times New Roman" w:cs="Times New Roman"/>
          <w:b/>
          <w:bCs/>
          <w:caps/>
          <w:sz w:val="24"/>
          <w:szCs w:val="24"/>
        </w:rPr>
        <w:sectPr w:rsidR="00FD0828" w:rsidSect="0036568B">
          <w:headerReference w:type="default" r:id="rId8"/>
          <w:footerReference w:type="default" r:id="rId9"/>
          <w:pgSz w:w="11906" w:h="16838"/>
          <w:pgMar w:top="1417" w:right="849" w:bottom="1417" w:left="709" w:header="708" w:footer="708" w:gutter="0"/>
          <w:pgNumType w:start="2"/>
          <w:cols w:space="708"/>
          <w:docGrid w:linePitch="360"/>
        </w:sectPr>
      </w:pPr>
    </w:p>
    <w:p w14:paraId="43A1DAA0" w14:textId="334D1566" w:rsidR="008D6D83" w:rsidRPr="008D6D83" w:rsidRDefault="0023765B" w:rsidP="00DF7D45">
      <w:pPr>
        <w:spacing w:line="360" w:lineRule="auto"/>
        <w:jc w:val="both"/>
        <w:rPr>
          <w:rFonts w:ascii="Times New Roman" w:hAnsi="Times New Roman" w:cs="Times New Roman"/>
          <w:b/>
          <w:bCs/>
          <w:caps/>
          <w:sz w:val="24"/>
          <w:szCs w:val="24"/>
        </w:rPr>
      </w:pPr>
      <w:r w:rsidRPr="00DF7D45">
        <w:rPr>
          <w:rFonts w:ascii="Times New Roman" w:hAnsi="Times New Roman" w:cs="Times New Roman"/>
          <w:b/>
          <w:bCs/>
          <w:caps/>
          <w:sz w:val="24"/>
          <w:szCs w:val="24"/>
        </w:rPr>
        <w:lastRenderedPageBreak/>
        <w:t xml:space="preserve">1 </w:t>
      </w:r>
      <w:r w:rsidR="00EB4C15" w:rsidRPr="00DF7D45">
        <w:rPr>
          <w:rFonts w:ascii="Times New Roman" w:hAnsi="Times New Roman" w:cs="Times New Roman"/>
          <w:b/>
          <w:bCs/>
          <w:caps/>
          <w:sz w:val="24"/>
          <w:szCs w:val="24"/>
        </w:rPr>
        <w:t>História</w:t>
      </w:r>
      <w:r w:rsidRPr="00DF7D45">
        <w:rPr>
          <w:rFonts w:ascii="Times New Roman" w:hAnsi="Times New Roman" w:cs="Times New Roman"/>
          <w:b/>
          <w:bCs/>
          <w:caps/>
          <w:sz w:val="24"/>
          <w:szCs w:val="24"/>
        </w:rPr>
        <w:t xml:space="preserve"> lokality</w:t>
      </w:r>
    </w:p>
    <w:p w14:paraId="51159529" w14:textId="07DA4900" w:rsidR="00365259" w:rsidRPr="00DF7D45" w:rsidRDefault="00D67B0A" w:rsidP="00DF7D45">
      <w:pPr>
        <w:spacing w:line="360" w:lineRule="auto"/>
        <w:jc w:val="both"/>
        <w:rPr>
          <w:rFonts w:ascii="Times New Roman" w:hAnsi="Times New Roman" w:cs="Times New Roman"/>
          <w:b/>
          <w:bCs/>
          <w:sz w:val="24"/>
          <w:szCs w:val="24"/>
        </w:rPr>
      </w:pPr>
      <w:r w:rsidRPr="00DF7D45">
        <w:rPr>
          <w:rFonts w:ascii="Times New Roman" w:hAnsi="Times New Roman" w:cs="Times New Roman"/>
          <w:b/>
          <w:bCs/>
          <w:sz w:val="24"/>
          <w:szCs w:val="24"/>
        </w:rPr>
        <w:t xml:space="preserve">1. 1 </w:t>
      </w:r>
      <w:r w:rsidR="00365259" w:rsidRPr="00DF7D45">
        <w:rPr>
          <w:rFonts w:ascii="Times New Roman" w:hAnsi="Times New Roman" w:cs="Times New Roman"/>
          <w:b/>
          <w:bCs/>
          <w:sz w:val="24"/>
          <w:szCs w:val="24"/>
        </w:rPr>
        <w:t>Obec Nižná</w:t>
      </w:r>
    </w:p>
    <w:p w14:paraId="6A9854B9" w14:textId="0EBAC8E7" w:rsidR="00EB4C15" w:rsidRPr="00DF7D45" w:rsidRDefault="00996AA6"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     </w:t>
      </w:r>
      <w:r w:rsidR="00EB4C15" w:rsidRPr="00DF7D45">
        <w:rPr>
          <w:rFonts w:ascii="Times New Roman" w:hAnsi="Times New Roman" w:cs="Times New Roman"/>
          <w:bCs/>
          <w:sz w:val="24"/>
          <w:szCs w:val="24"/>
        </w:rPr>
        <w:t>Obec Nižná bola založená roku 1395 – existovala ako dolná dedina Twardoschin (Nižná), v roku 1420 sa v listinách uvádza pod menom Nissne Wes, patriaca k Oravskému hradu. Posledné výskumy predpokladajú, že Nižná je staršou osadou ako blízke historické mesto Tvrdošín.</w:t>
      </w:r>
    </w:p>
    <w:p w14:paraId="70F72B20" w14:textId="4917BA61" w:rsidR="00EB4C15" w:rsidRPr="00DF7D45" w:rsidRDefault="00EB4C15"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Zásadná zmena charakteru obce Nižná nastala po roku 1947 výstavbou textilnej továrne. Od roku 1957 sa táto zmenila na závod na výrobu rozhlasových, neskôr televíznych prijímačov, známy v bývalom Československu ako TESLA Orava.</w:t>
      </w:r>
      <w:r w:rsidR="00840286" w:rsidRPr="00DF7D45">
        <w:rPr>
          <w:rFonts w:ascii="Times New Roman" w:hAnsi="Times New Roman" w:cs="Times New Roman"/>
          <w:bCs/>
          <w:sz w:val="24"/>
          <w:szCs w:val="24"/>
        </w:rPr>
        <w:t xml:space="preserve"> </w:t>
      </w:r>
      <w:r w:rsidRPr="00DF7D45">
        <w:rPr>
          <w:rFonts w:ascii="Times New Roman" w:hAnsi="Times New Roman" w:cs="Times New Roman"/>
          <w:bCs/>
          <w:sz w:val="24"/>
          <w:szCs w:val="24"/>
        </w:rPr>
        <w:t xml:space="preserve"> </w:t>
      </w:r>
      <w:r w:rsidR="008D281D" w:rsidRPr="00DF7D45">
        <w:rPr>
          <w:rFonts w:ascii="Times New Roman" w:hAnsi="Times New Roman" w:cs="Times New Roman"/>
          <w:bCs/>
          <w:sz w:val="24"/>
          <w:szCs w:val="24"/>
        </w:rPr>
        <w:t>Počas fungovania fabriky sa v obci rozvíjal kultúrny aj spoločenský život a s ním aj priľahlá infraštruktúra. Po ukončení výroby obec postupne upadala. V posledných  15 rokoch v</w:t>
      </w:r>
      <w:r w:rsidR="00365259" w:rsidRPr="00DF7D45">
        <w:rPr>
          <w:rFonts w:ascii="Times New Roman" w:hAnsi="Times New Roman" w:cs="Times New Roman"/>
          <w:bCs/>
          <w:sz w:val="24"/>
          <w:szCs w:val="24"/>
        </w:rPr>
        <w:t> bývalom závode</w:t>
      </w:r>
      <w:r w:rsidRPr="00DF7D45">
        <w:rPr>
          <w:rFonts w:ascii="Times New Roman" w:hAnsi="Times New Roman" w:cs="Times New Roman"/>
          <w:bCs/>
          <w:sz w:val="24"/>
          <w:szCs w:val="24"/>
        </w:rPr>
        <w:t xml:space="preserve"> postupne pribúd</w:t>
      </w:r>
      <w:r w:rsidR="001673A9" w:rsidRPr="00DF7D45">
        <w:rPr>
          <w:rFonts w:ascii="Times New Roman" w:hAnsi="Times New Roman" w:cs="Times New Roman"/>
          <w:bCs/>
          <w:sz w:val="24"/>
          <w:szCs w:val="24"/>
        </w:rPr>
        <w:t xml:space="preserve">ajú firmy, ľudia v nich pracujú </w:t>
      </w:r>
      <w:r w:rsidRPr="00DF7D45">
        <w:rPr>
          <w:rFonts w:ascii="Times New Roman" w:hAnsi="Times New Roman" w:cs="Times New Roman"/>
          <w:bCs/>
          <w:sz w:val="24"/>
          <w:szCs w:val="24"/>
        </w:rPr>
        <w:t>prevažne na robotníckych pracovných pozíciách. A tým pádom nižšími odmenami za prácu.</w:t>
      </w:r>
    </w:p>
    <w:p w14:paraId="438E483B" w14:textId="5C2F27D7" w:rsidR="0023765B" w:rsidRPr="00DF7D45" w:rsidRDefault="00D67B0A" w:rsidP="00DF7D45">
      <w:pPr>
        <w:spacing w:line="360" w:lineRule="auto"/>
        <w:jc w:val="both"/>
        <w:rPr>
          <w:rFonts w:ascii="Times New Roman" w:hAnsi="Times New Roman" w:cs="Times New Roman"/>
          <w:b/>
          <w:bCs/>
          <w:sz w:val="24"/>
          <w:szCs w:val="24"/>
        </w:rPr>
      </w:pPr>
      <w:r w:rsidRPr="00DF7D45">
        <w:rPr>
          <w:rFonts w:ascii="Times New Roman" w:hAnsi="Times New Roman" w:cs="Times New Roman"/>
          <w:b/>
          <w:bCs/>
          <w:sz w:val="24"/>
          <w:szCs w:val="24"/>
        </w:rPr>
        <w:t xml:space="preserve">1. 2 </w:t>
      </w:r>
      <w:r w:rsidR="0023765B" w:rsidRPr="00DF7D45">
        <w:rPr>
          <w:rFonts w:ascii="Times New Roman" w:hAnsi="Times New Roman" w:cs="Times New Roman"/>
          <w:b/>
          <w:bCs/>
          <w:sz w:val="24"/>
          <w:szCs w:val="24"/>
        </w:rPr>
        <w:t>História Občianskeho združenia ZOEE</w:t>
      </w:r>
    </w:p>
    <w:p w14:paraId="7BE3600A" w14:textId="2298D4E4" w:rsidR="0023765B" w:rsidRPr="00DF7D45" w:rsidRDefault="00365259"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    </w:t>
      </w:r>
      <w:r w:rsidR="00067353" w:rsidRPr="00DF7D45">
        <w:rPr>
          <w:rFonts w:ascii="Times New Roman" w:hAnsi="Times New Roman" w:cs="Times New Roman"/>
          <w:bCs/>
          <w:sz w:val="24"/>
          <w:szCs w:val="24"/>
        </w:rPr>
        <w:t>Ľudské bytosti potrebujú na svoj zdravý vývoj komunitu, blízke, známe a bezpečné prostredie, plné súcitného zdieľania, vzájomnej úcty, rešpektu a spoločnej identity. Práve také prostredie a otvorenú spoločnosť ponúka Komunitné centrum ZOE v Nižnej. Je to miesto, kde sa stretávajú všetky generácie – maminky s bábätkom v brušku, malé deti, školáci, tí</w:t>
      </w:r>
      <w:r w:rsidR="00795A29" w:rsidRPr="00DF7D45">
        <w:rPr>
          <w:rFonts w:ascii="Times New Roman" w:hAnsi="Times New Roman" w:cs="Times New Roman"/>
          <w:bCs/>
          <w:sz w:val="24"/>
          <w:szCs w:val="24"/>
        </w:rPr>
        <w:t>nedžeri, mladé rodiny, dospelí</w:t>
      </w:r>
      <w:r w:rsidR="00067353" w:rsidRPr="00DF7D45">
        <w:rPr>
          <w:rFonts w:ascii="Times New Roman" w:hAnsi="Times New Roman" w:cs="Times New Roman"/>
          <w:bCs/>
          <w:sz w:val="24"/>
          <w:szCs w:val="24"/>
        </w:rPr>
        <w:t xml:space="preserve"> </w:t>
      </w:r>
      <w:r w:rsidR="00795A29" w:rsidRPr="00DF7D45">
        <w:rPr>
          <w:rFonts w:ascii="Times New Roman" w:hAnsi="Times New Roman" w:cs="Times New Roman"/>
          <w:bCs/>
          <w:sz w:val="24"/>
          <w:szCs w:val="24"/>
        </w:rPr>
        <w:t>aj seniori</w:t>
      </w:r>
      <w:r w:rsidR="00067353" w:rsidRPr="00DF7D45">
        <w:rPr>
          <w:rFonts w:ascii="Times New Roman" w:hAnsi="Times New Roman" w:cs="Times New Roman"/>
          <w:bCs/>
          <w:sz w:val="24"/>
          <w:szCs w:val="24"/>
        </w:rPr>
        <w:t xml:space="preserve">. Nachádzajú tu priestor pre sebavzdelávanie, rozvíjanie svojich vedomostí, zručností a talentov. Miesto, ktoré im pomáha nadväzovať nové sociálne kontakty a posilňovať staré priateľstvá. Centrum svojimi aktivitami podporuje zmysluplné trávenie voľného času, rozvíja dobrovoľníctvo a umožňuje sebarealizáciu. Komunitné centrum je otvorené pre </w:t>
      </w:r>
      <w:r w:rsidR="00751C02" w:rsidRPr="00DF7D45">
        <w:rPr>
          <w:rFonts w:ascii="Times New Roman" w:hAnsi="Times New Roman" w:cs="Times New Roman"/>
          <w:bCs/>
          <w:sz w:val="24"/>
          <w:szCs w:val="24"/>
        </w:rPr>
        <w:t>všetkých bez rozdielu. Pomáha</w:t>
      </w:r>
      <w:r w:rsidR="00067353" w:rsidRPr="00DF7D45">
        <w:rPr>
          <w:rFonts w:ascii="Times New Roman" w:hAnsi="Times New Roman" w:cs="Times New Roman"/>
          <w:bCs/>
          <w:sz w:val="24"/>
          <w:szCs w:val="24"/>
        </w:rPr>
        <w:t xml:space="preserve"> jednotlivcom a</w:t>
      </w:r>
      <w:r w:rsidR="00751C02" w:rsidRPr="00DF7D45">
        <w:rPr>
          <w:rFonts w:ascii="Times New Roman" w:hAnsi="Times New Roman" w:cs="Times New Roman"/>
          <w:bCs/>
          <w:sz w:val="24"/>
          <w:szCs w:val="24"/>
        </w:rPr>
        <w:t>j</w:t>
      </w:r>
      <w:r w:rsidR="00067353" w:rsidRPr="00DF7D45">
        <w:rPr>
          <w:rFonts w:ascii="Times New Roman" w:hAnsi="Times New Roman" w:cs="Times New Roman"/>
          <w:bCs/>
          <w:sz w:val="24"/>
          <w:szCs w:val="24"/>
        </w:rPr>
        <w:t xml:space="preserve"> celým rodinám, ktoré sa z rôznych dôvodov ocitli v nepriaznivej sociálnej situácií, sú ohrození sociálnym vylúčením alebo majú obmedzenú schopnosť spoločensky sa začleniť a riešiť svoje problémy.  </w:t>
      </w:r>
    </w:p>
    <w:p w14:paraId="0B9FD02D" w14:textId="31AC4D4A" w:rsidR="00067353" w:rsidRPr="00DF7D45" w:rsidRDefault="00067353" w:rsidP="00DF7D45">
      <w:pPr>
        <w:spacing w:line="360" w:lineRule="auto"/>
        <w:jc w:val="both"/>
        <w:rPr>
          <w:rFonts w:ascii="Times New Roman" w:hAnsi="Times New Roman" w:cs="Times New Roman"/>
          <w:bCs/>
          <w:color w:val="000000" w:themeColor="text1"/>
          <w:sz w:val="24"/>
          <w:szCs w:val="24"/>
        </w:rPr>
      </w:pPr>
      <w:r w:rsidRPr="00DF7D45">
        <w:rPr>
          <w:rFonts w:ascii="Times New Roman" w:hAnsi="Times New Roman" w:cs="Times New Roman"/>
          <w:bCs/>
          <w:color w:val="000000" w:themeColor="text1"/>
          <w:sz w:val="24"/>
          <w:szCs w:val="24"/>
        </w:rPr>
        <w:t>Komunitné centr</w:t>
      </w:r>
      <w:r w:rsidR="008D281D" w:rsidRPr="00DF7D45">
        <w:rPr>
          <w:rFonts w:ascii="Times New Roman" w:hAnsi="Times New Roman" w:cs="Times New Roman"/>
          <w:bCs/>
          <w:color w:val="000000" w:themeColor="text1"/>
          <w:sz w:val="24"/>
          <w:szCs w:val="24"/>
        </w:rPr>
        <w:t>um ZOE funguje od augusta</w:t>
      </w:r>
      <w:r w:rsidRPr="00DF7D45">
        <w:rPr>
          <w:rFonts w:ascii="Times New Roman" w:hAnsi="Times New Roman" w:cs="Times New Roman"/>
          <w:bCs/>
          <w:color w:val="000000" w:themeColor="text1"/>
          <w:sz w:val="24"/>
          <w:szCs w:val="24"/>
        </w:rPr>
        <w:t xml:space="preserve"> 2020. Zriaďovateľskou organizáciou je Občianske zdru</w:t>
      </w:r>
      <w:r w:rsidR="00795A29" w:rsidRPr="00DF7D45">
        <w:rPr>
          <w:rFonts w:ascii="Times New Roman" w:hAnsi="Times New Roman" w:cs="Times New Roman"/>
          <w:bCs/>
          <w:color w:val="000000" w:themeColor="text1"/>
          <w:sz w:val="24"/>
          <w:szCs w:val="24"/>
        </w:rPr>
        <w:t>ženie ZOEE, ktoré pred takmer 17</w:t>
      </w:r>
      <w:r w:rsidRPr="00DF7D45">
        <w:rPr>
          <w:rFonts w:ascii="Times New Roman" w:hAnsi="Times New Roman" w:cs="Times New Roman"/>
          <w:bCs/>
          <w:color w:val="000000" w:themeColor="text1"/>
          <w:sz w:val="24"/>
          <w:szCs w:val="24"/>
        </w:rPr>
        <w:t xml:space="preserve"> rokmi založili mamy, ktorým nebolo ľahostajné ako, s kým a kde budú vyrastať</w:t>
      </w:r>
      <w:r w:rsidR="008D281D" w:rsidRPr="00DF7D45">
        <w:rPr>
          <w:rFonts w:ascii="Times New Roman" w:hAnsi="Times New Roman" w:cs="Times New Roman"/>
          <w:bCs/>
          <w:color w:val="000000" w:themeColor="text1"/>
          <w:sz w:val="24"/>
          <w:szCs w:val="24"/>
        </w:rPr>
        <w:t xml:space="preserve"> ich deti.</w:t>
      </w:r>
      <w:r w:rsidR="00BC4658" w:rsidRPr="00DF7D45">
        <w:rPr>
          <w:rFonts w:ascii="Times New Roman" w:hAnsi="Times New Roman" w:cs="Times New Roman"/>
          <w:bCs/>
          <w:color w:val="000000" w:themeColor="text1"/>
          <w:sz w:val="24"/>
          <w:szCs w:val="24"/>
        </w:rPr>
        <w:t xml:space="preserve"> Z tejto iniciatívy vzniklo Materské centrum DUPAJDA. </w:t>
      </w:r>
      <w:r w:rsidR="00365259" w:rsidRPr="00DF7D45">
        <w:rPr>
          <w:rFonts w:ascii="Times New Roman" w:hAnsi="Times New Roman" w:cs="Times New Roman"/>
          <w:bCs/>
          <w:color w:val="000000" w:themeColor="text1"/>
          <w:sz w:val="24"/>
          <w:szCs w:val="24"/>
        </w:rPr>
        <w:t xml:space="preserve">Vytvorili tak priestor nie len pre deti, ale predovšetkým </w:t>
      </w:r>
      <w:r w:rsidR="00BC4658" w:rsidRPr="00DF7D45">
        <w:rPr>
          <w:rFonts w:ascii="Times New Roman" w:hAnsi="Times New Roman" w:cs="Times New Roman"/>
          <w:bCs/>
          <w:color w:val="000000" w:themeColor="text1"/>
          <w:sz w:val="24"/>
          <w:szCs w:val="24"/>
        </w:rPr>
        <w:t xml:space="preserve">pre </w:t>
      </w:r>
      <w:r w:rsidR="00365259" w:rsidRPr="00DF7D45">
        <w:rPr>
          <w:rFonts w:ascii="Times New Roman" w:hAnsi="Times New Roman" w:cs="Times New Roman"/>
          <w:bCs/>
          <w:color w:val="000000" w:themeColor="text1"/>
          <w:sz w:val="24"/>
          <w:szCs w:val="24"/>
        </w:rPr>
        <w:t>matky a </w:t>
      </w:r>
      <w:r w:rsidR="00BC4658" w:rsidRPr="00DF7D45">
        <w:rPr>
          <w:rFonts w:ascii="Times New Roman" w:hAnsi="Times New Roman" w:cs="Times New Roman"/>
          <w:bCs/>
          <w:color w:val="000000" w:themeColor="text1"/>
          <w:sz w:val="24"/>
          <w:szCs w:val="24"/>
        </w:rPr>
        <w:t>postupne celé rodiny.</w:t>
      </w:r>
      <w:r w:rsidR="00365259" w:rsidRPr="00DF7D45">
        <w:rPr>
          <w:rFonts w:ascii="Times New Roman" w:hAnsi="Times New Roman" w:cs="Times New Roman"/>
          <w:bCs/>
          <w:color w:val="000000" w:themeColor="text1"/>
          <w:sz w:val="24"/>
          <w:szCs w:val="24"/>
        </w:rPr>
        <w:t xml:space="preserve"> </w:t>
      </w:r>
    </w:p>
    <w:p w14:paraId="5D7C5A6C" w14:textId="7A0D4AF6" w:rsidR="002C2A5E" w:rsidRPr="00DF7D45" w:rsidRDefault="002C2A5E" w:rsidP="00DF7D45">
      <w:pPr>
        <w:spacing w:line="360" w:lineRule="auto"/>
        <w:jc w:val="both"/>
        <w:rPr>
          <w:rFonts w:ascii="Times New Roman" w:hAnsi="Times New Roman" w:cs="Times New Roman"/>
          <w:bCs/>
          <w:color w:val="000000" w:themeColor="text1"/>
          <w:sz w:val="24"/>
          <w:szCs w:val="24"/>
        </w:rPr>
      </w:pPr>
      <w:r w:rsidRPr="00DF7D45">
        <w:rPr>
          <w:rFonts w:ascii="Times New Roman" w:hAnsi="Times New Roman" w:cs="Times New Roman"/>
          <w:bCs/>
          <w:color w:val="000000" w:themeColor="text1"/>
          <w:sz w:val="24"/>
          <w:szCs w:val="24"/>
        </w:rPr>
        <w:t>V rámci činnosti a aktivít sa organizácia rozrástla o nové priestory, záhradu, počet realizovaných projektov, kampaní a aktivít. Vďaka grantom, donorom, medzinárodným projektom sme za 17 rokov realizovali m</w:t>
      </w:r>
      <w:r w:rsidR="00751C02" w:rsidRPr="00DF7D45">
        <w:rPr>
          <w:rFonts w:ascii="Times New Roman" w:hAnsi="Times New Roman" w:cs="Times New Roman"/>
          <w:bCs/>
          <w:color w:val="000000" w:themeColor="text1"/>
          <w:sz w:val="24"/>
          <w:szCs w:val="24"/>
        </w:rPr>
        <w:t>nožstvo aktivít, projektov, vzdelávaní či medzinárodných mobilít a výmen dobrej praxe.</w:t>
      </w:r>
    </w:p>
    <w:p w14:paraId="3746AD55" w14:textId="77777777" w:rsidR="00DD303D" w:rsidRPr="00DF7D45" w:rsidRDefault="00DD303D" w:rsidP="00DF7D45">
      <w:pPr>
        <w:spacing w:line="360" w:lineRule="auto"/>
        <w:jc w:val="both"/>
        <w:rPr>
          <w:rFonts w:ascii="Times New Roman" w:hAnsi="Times New Roman" w:cs="Times New Roman"/>
          <w:b/>
          <w:bCs/>
          <w:color w:val="000000" w:themeColor="text1"/>
          <w:sz w:val="24"/>
          <w:szCs w:val="24"/>
        </w:rPr>
      </w:pPr>
    </w:p>
    <w:p w14:paraId="0A38327A" w14:textId="18184EB5" w:rsidR="00067353" w:rsidRPr="00DF7D45" w:rsidRDefault="00D67B0A" w:rsidP="00DF7D45">
      <w:pPr>
        <w:spacing w:line="360" w:lineRule="auto"/>
        <w:jc w:val="both"/>
        <w:rPr>
          <w:rFonts w:ascii="Times New Roman" w:hAnsi="Times New Roman" w:cs="Times New Roman"/>
          <w:b/>
          <w:bCs/>
          <w:color w:val="000000" w:themeColor="text1"/>
          <w:sz w:val="24"/>
          <w:szCs w:val="24"/>
        </w:rPr>
      </w:pPr>
      <w:r w:rsidRPr="00DF7D45">
        <w:rPr>
          <w:rFonts w:ascii="Times New Roman" w:hAnsi="Times New Roman" w:cs="Times New Roman"/>
          <w:b/>
          <w:bCs/>
          <w:color w:val="000000" w:themeColor="text1"/>
          <w:sz w:val="24"/>
          <w:szCs w:val="24"/>
        </w:rPr>
        <w:lastRenderedPageBreak/>
        <w:t xml:space="preserve">1. 3 </w:t>
      </w:r>
      <w:r w:rsidR="00067353" w:rsidRPr="00DF7D45">
        <w:rPr>
          <w:rFonts w:ascii="Times New Roman" w:hAnsi="Times New Roman" w:cs="Times New Roman"/>
          <w:b/>
          <w:bCs/>
          <w:color w:val="000000" w:themeColor="text1"/>
          <w:sz w:val="24"/>
          <w:szCs w:val="24"/>
        </w:rPr>
        <w:t>Komunitné centrum ZOE</w:t>
      </w:r>
    </w:p>
    <w:p w14:paraId="6C0828D2" w14:textId="588996AE" w:rsidR="00067353" w:rsidRPr="00DF7D45" w:rsidRDefault="00751C02" w:rsidP="00DF7D45">
      <w:pPr>
        <w:spacing w:line="360" w:lineRule="auto"/>
        <w:jc w:val="both"/>
        <w:rPr>
          <w:rFonts w:ascii="Times New Roman" w:hAnsi="Times New Roman" w:cs="Times New Roman"/>
          <w:bCs/>
          <w:color w:val="000000" w:themeColor="text1"/>
          <w:sz w:val="24"/>
          <w:szCs w:val="24"/>
        </w:rPr>
      </w:pPr>
      <w:r w:rsidRPr="00DF7D45">
        <w:rPr>
          <w:rFonts w:ascii="Times New Roman" w:hAnsi="Times New Roman" w:cs="Times New Roman"/>
          <w:bCs/>
          <w:color w:val="000000" w:themeColor="text1"/>
          <w:sz w:val="24"/>
          <w:szCs w:val="24"/>
        </w:rPr>
        <w:t>Komunitné centrum ZOE</w:t>
      </w:r>
      <w:r w:rsidR="00067353" w:rsidRPr="00DF7D45">
        <w:rPr>
          <w:rFonts w:ascii="Times New Roman" w:hAnsi="Times New Roman" w:cs="Times New Roman"/>
          <w:bCs/>
          <w:color w:val="000000" w:themeColor="text1"/>
          <w:sz w:val="24"/>
          <w:szCs w:val="24"/>
        </w:rPr>
        <w:t xml:space="preserve"> (ďalej KC) začalo svoju</w:t>
      </w:r>
      <w:r w:rsidRPr="00DF7D45">
        <w:rPr>
          <w:rFonts w:ascii="Times New Roman" w:hAnsi="Times New Roman" w:cs="Times New Roman"/>
          <w:bCs/>
          <w:color w:val="000000" w:themeColor="text1"/>
          <w:sz w:val="24"/>
          <w:szCs w:val="24"/>
        </w:rPr>
        <w:t xml:space="preserve"> </w:t>
      </w:r>
      <w:r w:rsidR="00067353" w:rsidRPr="00DF7D45">
        <w:rPr>
          <w:rFonts w:ascii="Times New Roman" w:hAnsi="Times New Roman" w:cs="Times New Roman"/>
          <w:bCs/>
          <w:color w:val="000000" w:themeColor="text1"/>
          <w:sz w:val="24"/>
          <w:szCs w:val="24"/>
        </w:rPr>
        <w:t>činnosť</w:t>
      </w:r>
      <w:r w:rsidR="000F05F6" w:rsidRPr="00DF7D45">
        <w:rPr>
          <w:rFonts w:ascii="Times New Roman" w:hAnsi="Times New Roman" w:cs="Times New Roman"/>
          <w:bCs/>
          <w:color w:val="000000" w:themeColor="text1"/>
          <w:sz w:val="24"/>
          <w:szCs w:val="24"/>
        </w:rPr>
        <w:t xml:space="preserve"> 14. augusta 2020.</w:t>
      </w:r>
    </w:p>
    <w:p w14:paraId="034F7AB5" w14:textId="355A3AFC" w:rsidR="00067353" w:rsidRPr="00DF7D45" w:rsidRDefault="00067353" w:rsidP="00DF7D45">
      <w:pPr>
        <w:spacing w:line="360" w:lineRule="auto"/>
        <w:jc w:val="both"/>
        <w:rPr>
          <w:rFonts w:ascii="Times New Roman" w:hAnsi="Times New Roman" w:cs="Times New Roman"/>
          <w:bCs/>
          <w:color w:val="000000" w:themeColor="text1"/>
          <w:sz w:val="24"/>
          <w:szCs w:val="24"/>
        </w:rPr>
      </w:pPr>
      <w:r w:rsidRPr="00DF7D45">
        <w:rPr>
          <w:rFonts w:ascii="Times New Roman" w:hAnsi="Times New Roman" w:cs="Times New Roman"/>
          <w:bCs/>
          <w:color w:val="000000" w:themeColor="text1"/>
          <w:sz w:val="24"/>
          <w:szCs w:val="24"/>
        </w:rPr>
        <w:t xml:space="preserve">Symbolom Komunitného centra ZOE sa stal strom. Symbol nekonečného kolobehu života, jedinečnosti, </w:t>
      </w:r>
      <w:r w:rsidR="00795A29" w:rsidRPr="00DF7D45">
        <w:rPr>
          <w:rFonts w:ascii="Times New Roman" w:hAnsi="Times New Roman" w:cs="Times New Roman"/>
          <w:bCs/>
          <w:color w:val="000000" w:themeColor="text1"/>
          <w:sz w:val="24"/>
          <w:szCs w:val="24"/>
        </w:rPr>
        <w:t xml:space="preserve"> </w:t>
      </w:r>
      <w:r w:rsidRPr="00DF7D45">
        <w:rPr>
          <w:rFonts w:ascii="Times New Roman" w:hAnsi="Times New Roman" w:cs="Times New Roman"/>
          <w:bCs/>
          <w:color w:val="000000" w:themeColor="text1"/>
          <w:sz w:val="24"/>
          <w:szCs w:val="24"/>
        </w:rPr>
        <w:t xml:space="preserve">stability a pokoja. Pevné a hlboké korene zabezpečujú stromu stálosť aj v tých najťažších búrkach. Tak ako sú pre strom dôležité korene, tak sú pre našu spoločnosť nenahraditeľní naši starkí. Ich životné skúsenosti, nadhľad, pokoj a pokora môžu byť pre mladšiu generáciu povzbudením aj útechou. Kmeň, pilier stromu zabezpečuje výživu pre listy, kvety, plody. Postupne mohutnie a určuje výšku stromu. Pilierom spoločnosti sú mladí ľudia, plní energie, nových nápadov s chuťou meniť svet k lepšiemu. Cez zelené listy prijíma strom dôležité živiny, dýcha. Listy, kvety, plody to sú naše deti. Plné radosti, hravosti a  ľahkosti bytia. Sú zdrojom nevyčerpateľnej energie a skutočnou nádejou na lepšiu budúcnosť. </w:t>
      </w:r>
    </w:p>
    <w:p w14:paraId="01BCCDDE" w14:textId="77777777" w:rsidR="0023765B" w:rsidRPr="00DF7D45" w:rsidRDefault="0023765B" w:rsidP="00DF7D45">
      <w:pPr>
        <w:spacing w:line="360" w:lineRule="auto"/>
        <w:jc w:val="both"/>
        <w:rPr>
          <w:rFonts w:ascii="Times New Roman" w:hAnsi="Times New Roman" w:cs="Times New Roman"/>
          <w:b/>
          <w:bCs/>
          <w:sz w:val="24"/>
          <w:szCs w:val="24"/>
          <w:u w:val="single"/>
        </w:rPr>
      </w:pPr>
      <w:r w:rsidRPr="00DF7D45">
        <w:rPr>
          <w:rFonts w:ascii="Times New Roman" w:hAnsi="Times New Roman" w:cs="Times New Roman"/>
          <w:b/>
          <w:bCs/>
          <w:sz w:val="24"/>
          <w:szCs w:val="24"/>
        </w:rPr>
        <w:t>Vízia:</w:t>
      </w:r>
    </w:p>
    <w:p w14:paraId="43327C5D" w14:textId="2EBA1172" w:rsidR="0023765B" w:rsidRPr="00DF7D45" w:rsidRDefault="0023765B"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Komunitné centrum Zoe si predstavujeme ako príjemný a bezpečný priestor tvoriaci príležitosti, ktoré obohacujú životy našej rôznorodej komunity. Miesto</w:t>
      </w:r>
      <w:r w:rsidR="00996AA6" w:rsidRPr="00DF7D45">
        <w:rPr>
          <w:rFonts w:ascii="Times New Roman" w:hAnsi="Times New Roman" w:cs="Times New Roman"/>
          <w:bCs/>
          <w:sz w:val="24"/>
          <w:szCs w:val="24"/>
        </w:rPr>
        <w:t>,</w:t>
      </w:r>
      <w:r w:rsidRPr="00DF7D45">
        <w:rPr>
          <w:rFonts w:ascii="Times New Roman" w:hAnsi="Times New Roman" w:cs="Times New Roman"/>
          <w:bCs/>
          <w:sz w:val="24"/>
          <w:szCs w:val="24"/>
        </w:rPr>
        <w:t xml:space="preserve"> kde môžu jednotlivci, rodiny, deti, mladí ľudia a seniori zúžitkovať svoje vedomosti, nadväzovať nové sociálne kontakty, rozvíjať priateľstvá a objaviť skrytý vlastný potenciál. </w:t>
      </w:r>
    </w:p>
    <w:p w14:paraId="7EEBB0FE" w14:textId="7666DC3F" w:rsidR="00795A29" w:rsidRPr="00DF7D45" w:rsidRDefault="00795A29"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Vyzdvihujeme</w:t>
      </w:r>
      <w:r w:rsidR="0023765B" w:rsidRPr="00DF7D45">
        <w:rPr>
          <w:rFonts w:ascii="Times New Roman" w:hAnsi="Times New Roman" w:cs="Times New Roman"/>
          <w:bCs/>
          <w:sz w:val="24"/>
          <w:szCs w:val="24"/>
        </w:rPr>
        <w:t xml:space="preserve"> krásu materstva a rodičovstva. </w:t>
      </w:r>
      <w:r w:rsidRPr="00DF7D45">
        <w:rPr>
          <w:rFonts w:ascii="Times New Roman" w:hAnsi="Times New Roman" w:cs="Times New Roman"/>
          <w:bCs/>
          <w:sz w:val="24"/>
          <w:szCs w:val="24"/>
        </w:rPr>
        <w:t>Vytvárame</w:t>
      </w:r>
      <w:r w:rsidR="0023765B" w:rsidRPr="00DF7D45">
        <w:rPr>
          <w:rFonts w:ascii="Times New Roman" w:hAnsi="Times New Roman" w:cs="Times New Roman"/>
          <w:bCs/>
          <w:sz w:val="24"/>
          <w:szCs w:val="24"/>
        </w:rPr>
        <w:t xml:space="preserve"> miesto na rozvoj komunitného života, jedinečný priestor pre hru, vzdelávan</w:t>
      </w:r>
      <w:r w:rsidRPr="00DF7D45">
        <w:rPr>
          <w:rFonts w:ascii="Times New Roman" w:hAnsi="Times New Roman" w:cs="Times New Roman"/>
          <w:bCs/>
          <w:sz w:val="24"/>
          <w:szCs w:val="24"/>
        </w:rPr>
        <w:t>ie, st</w:t>
      </w:r>
      <w:r w:rsidR="008F0923" w:rsidRPr="00DF7D45">
        <w:rPr>
          <w:rFonts w:ascii="Times New Roman" w:hAnsi="Times New Roman" w:cs="Times New Roman"/>
          <w:bCs/>
          <w:sz w:val="24"/>
          <w:szCs w:val="24"/>
        </w:rPr>
        <w:t>retávanie sa a občiansky aktiviz</w:t>
      </w:r>
      <w:r w:rsidRPr="00DF7D45">
        <w:rPr>
          <w:rFonts w:ascii="Times New Roman" w:hAnsi="Times New Roman" w:cs="Times New Roman"/>
          <w:bCs/>
          <w:sz w:val="24"/>
          <w:szCs w:val="24"/>
        </w:rPr>
        <w:t>mus.</w:t>
      </w:r>
    </w:p>
    <w:p w14:paraId="7A162199" w14:textId="1A5908B9" w:rsidR="0023765B" w:rsidRPr="00DF7D45" w:rsidRDefault="00795A29"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Podporujeme</w:t>
      </w:r>
      <w:r w:rsidR="0023765B" w:rsidRPr="00DF7D45">
        <w:rPr>
          <w:rFonts w:ascii="Times New Roman" w:hAnsi="Times New Roman" w:cs="Times New Roman"/>
          <w:bCs/>
          <w:sz w:val="24"/>
          <w:szCs w:val="24"/>
        </w:rPr>
        <w:t xml:space="preserve"> ľudí, aby</w:t>
      </w:r>
      <w:r w:rsidRPr="00DF7D45">
        <w:rPr>
          <w:rFonts w:ascii="Times New Roman" w:hAnsi="Times New Roman" w:cs="Times New Roman"/>
          <w:bCs/>
          <w:sz w:val="24"/>
          <w:szCs w:val="24"/>
        </w:rPr>
        <w:t xml:space="preserve"> sa spájali a rástli do silnejších a samostatnejších komunít.</w:t>
      </w:r>
    </w:p>
    <w:p w14:paraId="3E13E7F1" w14:textId="77777777" w:rsidR="0023765B" w:rsidRPr="00DF7D45" w:rsidRDefault="0023765B" w:rsidP="00DF7D45">
      <w:pPr>
        <w:spacing w:line="360" w:lineRule="auto"/>
        <w:jc w:val="both"/>
        <w:rPr>
          <w:rFonts w:ascii="Times New Roman" w:hAnsi="Times New Roman" w:cs="Times New Roman"/>
          <w:bCs/>
          <w:sz w:val="24"/>
          <w:szCs w:val="24"/>
        </w:rPr>
      </w:pPr>
      <w:r w:rsidRPr="00DF7D45">
        <w:rPr>
          <w:rFonts w:ascii="Times New Roman" w:hAnsi="Times New Roman" w:cs="Times New Roman"/>
          <w:b/>
          <w:bCs/>
          <w:sz w:val="24"/>
          <w:szCs w:val="24"/>
        </w:rPr>
        <w:t>Poslanie</w:t>
      </w:r>
      <w:r w:rsidRPr="00DF7D45">
        <w:rPr>
          <w:rFonts w:ascii="Times New Roman" w:hAnsi="Times New Roman" w:cs="Times New Roman"/>
          <w:bCs/>
          <w:sz w:val="24"/>
          <w:szCs w:val="24"/>
        </w:rPr>
        <w:t>:</w:t>
      </w:r>
    </w:p>
    <w:p w14:paraId="1CB5CE9C" w14:textId="77777777" w:rsidR="0023765B" w:rsidRPr="00DF7D45" w:rsidRDefault="0023765B"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Poslaním je naplno využívať odhodlanie, talenty a zdroje zamestnancov, parterov, dobrovoľníkov a celej komunity.</w:t>
      </w:r>
    </w:p>
    <w:p w14:paraId="05C40A25" w14:textId="77777777" w:rsidR="0023765B" w:rsidRPr="00DF7D45" w:rsidRDefault="0023765B"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Pomáhať vytvárať príležitosti jednotlivcom a rodinám žijúcim v chudobe alebo blízko nej tak, aby dosiahli sebestačnosť a využívali vlastný potenciál.</w:t>
      </w:r>
    </w:p>
    <w:p w14:paraId="4CC5EE41" w14:textId="77777777" w:rsidR="0023765B" w:rsidRPr="00DF7D45" w:rsidRDefault="0023765B"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Vytvárať medzigeneračné aktivity  na podporu súdržnosti, tak aby so do nich mohli zapojiť všetky vekové kategórie od malých detí až po seniorov. </w:t>
      </w:r>
    </w:p>
    <w:p w14:paraId="60521205" w14:textId="77777777" w:rsidR="0023765B" w:rsidRPr="00DF7D45" w:rsidRDefault="0023765B"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Poskytovať bezplatné základné sociálne poradenstvo, služby, sprevádzanie a materiálnu pomoc. </w:t>
      </w:r>
    </w:p>
    <w:p w14:paraId="478A44EC" w14:textId="77777777" w:rsidR="0023765B" w:rsidRPr="00DF7D45" w:rsidRDefault="0023765B"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Podporovať rozvoj detí a mladých ľudí, prostredníctvom vzdelávania, preventívnych programov,  rôznych aktivít a iniciatív. Pomáhať im rásť ako jednotlivcom aj ako členom spoločnosti.</w:t>
      </w:r>
    </w:p>
    <w:p w14:paraId="1E82FC49" w14:textId="77777777" w:rsidR="0023765B" w:rsidRPr="00DF7D45" w:rsidRDefault="0023765B"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lastRenderedPageBreak/>
        <w:t>Vytvárať priestor, v ktorom budú mať matky s deťmi dôstojné postavenie. Spoločne vytvárať podmienky, ktoré podporujú materstvo, a to v najvyššom záujme dieťaťa, matky a rodiny.</w:t>
      </w:r>
    </w:p>
    <w:p w14:paraId="74836F4A" w14:textId="5066C1AF" w:rsidR="008F0923" w:rsidRPr="00DF7D45" w:rsidRDefault="00795A29" w:rsidP="00DF7D45">
      <w:pPr>
        <w:spacing w:line="360" w:lineRule="auto"/>
        <w:jc w:val="both"/>
        <w:rPr>
          <w:rFonts w:ascii="Times New Roman" w:hAnsi="Times New Roman" w:cs="Times New Roman"/>
          <w:bCs/>
          <w:sz w:val="24"/>
          <w:szCs w:val="24"/>
        </w:rPr>
        <w:sectPr w:rsidR="008F0923" w:rsidRPr="00DF7D45" w:rsidSect="0036568B">
          <w:pgSz w:w="11906" w:h="16838"/>
          <w:pgMar w:top="1417" w:right="849" w:bottom="1417" w:left="709" w:header="708" w:footer="708" w:gutter="0"/>
          <w:pgNumType w:start="2"/>
          <w:cols w:space="708"/>
          <w:docGrid w:linePitch="360"/>
        </w:sectPr>
      </w:pPr>
      <w:r w:rsidRPr="00DF7D45">
        <w:rPr>
          <w:rFonts w:ascii="Times New Roman" w:hAnsi="Times New Roman" w:cs="Times New Roman"/>
          <w:bCs/>
          <w:sz w:val="24"/>
          <w:szCs w:val="24"/>
        </w:rPr>
        <w:t>Podporovať rozvoj rodičovských zručností</w:t>
      </w:r>
      <w:r w:rsidR="0023765B" w:rsidRPr="00DF7D45">
        <w:rPr>
          <w:rFonts w:ascii="Times New Roman" w:hAnsi="Times New Roman" w:cs="Times New Roman"/>
          <w:bCs/>
          <w:sz w:val="24"/>
          <w:szCs w:val="24"/>
        </w:rPr>
        <w:t>, byť pri prvých skúsenostiach s rodičovstvom, pri samotnej príprave na pôrod, prvých rokoch aj krokoch života</w:t>
      </w:r>
      <w:r w:rsidR="0023765B" w:rsidRPr="00DF7D45">
        <w:rPr>
          <w:rFonts w:ascii="Times New Roman" w:hAnsi="Times New Roman" w:cs="Times New Roman"/>
          <w:b/>
          <w:bCs/>
          <w:sz w:val="24"/>
          <w:szCs w:val="24"/>
        </w:rPr>
        <w:t xml:space="preserve"> </w:t>
      </w:r>
      <w:r w:rsidR="0023765B" w:rsidRPr="00DF7D45">
        <w:rPr>
          <w:rFonts w:ascii="Times New Roman" w:hAnsi="Times New Roman" w:cs="Times New Roman"/>
          <w:bCs/>
          <w:sz w:val="24"/>
          <w:szCs w:val="24"/>
        </w:rPr>
        <w:t>detí. Vzdelávať, rozvíjať a p</w:t>
      </w:r>
      <w:r w:rsidR="0022382B">
        <w:rPr>
          <w:rFonts w:ascii="Times New Roman" w:hAnsi="Times New Roman" w:cs="Times New Roman"/>
          <w:bCs/>
          <w:sz w:val="24"/>
          <w:szCs w:val="24"/>
        </w:rPr>
        <w:t xml:space="preserve">odporovať potenciál rodičov </w:t>
      </w:r>
      <w:r w:rsidR="00BC4658" w:rsidRPr="00DF7D45">
        <w:rPr>
          <w:rFonts w:ascii="Times New Roman" w:hAnsi="Times New Roman" w:cs="Times New Roman"/>
          <w:bCs/>
          <w:sz w:val="24"/>
          <w:szCs w:val="24"/>
        </w:rPr>
        <w:t>a</w:t>
      </w:r>
      <w:r w:rsidR="00D67B0A" w:rsidRPr="00DF7D45">
        <w:rPr>
          <w:rFonts w:ascii="Times New Roman" w:hAnsi="Times New Roman" w:cs="Times New Roman"/>
          <w:bCs/>
          <w:sz w:val="24"/>
          <w:szCs w:val="24"/>
        </w:rPr>
        <w:t> detí.</w:t>
      </w:r>
    </w:p>
    <w:tbl>
      <w:tblPr>
        <w:tblpPr w:leftFromText="141" w:rightFromText="141" w:vertAnchor="text" w:tblpX="844" w:tblpY="1"/>
        <w:tblOverlap w:val="never"/>
        <w:tblW w:w="8180" w:type="dxa"/>
        <w:tblCellMar>
          <w:left w:w="70" w:type="dxa"/>
          <w:right w:w="70" w:type="dxa"/>
        </w:tblCellMar>
        <w:tblLook w:val="04A0" w:firstRow="1" w:lastRow="0" w:firstColumn="1" w:lastColumn="0" w:noHBand="0" w:noVBand="1"/>
      </w:tblPr>
      <w:tblGrid>
        <w:gridCol w:w="4180"/>
        <w:gridCol w:w="4000"/>
      </w:tblGrid>
      <w:tr w:rsidR="008F0923" w:rsidRPr="00DF7D45" w14:paraId="6FA1594C" w14:textId="77777777" w:rsidTr="00A318AC">
        <w:trPr>
          <w:trHeight w:val="300"/>
        </w:trPr>
        <w:tc>
          <w:tcPr>
            <w:tcW w:w="8180" w:type="dxa"/>
            <w:gridSpan w:val="2"/>
            <w:tcBorders>
              <w:top w:val="nil"/>
              <w:left w:val="nil"/>
              <w:bottom w:val="nil"/>
              <w:right w:val="single" w:sz="4" w:space="0" w:color="auto"/>
            </w:tcBorders>
            <w:shd w:val="clear" w:color="auto" w:fill="auto"/>
            <w:noWrap/>
            <w:vAlign w:val="bottom"/>
            <w:hideMark/>
          </w:tcPr>
          <w:p w14:paraId="3D7046D3" w14:textId="025CCA4A" w:rsidR="008F0923" w:rsidRPr="00DF7D45" w:rsidRDefault="00D67B0A" w:rsidP="00DF7D45">
            <w:pPr>
              <w:spacing w:after="0" w:line="240" w:lineRule="auto"/>
              <w:jc w:val="both"/>
              <w:rPr>
                <w:rFonts w:ascii="Times New Roman" w:eastAsia="Times New Roman" w:hAnsi="Times New Roman" w:cs="Times New Roman"/>
                <w:b/>
                <w:bCs/>
                <w:color w:val="000000"/>
                <w:sz w:val="24"/>
                <w:szCs w:val="24"/>
                <w:lang w:eastAsia="sk-SK"/>
              </w:rPr>
            </w:pPr>
            <w:r w:rsidRPr="00DF7D45">
              <w:rPr>
                <w:rFonts w:ascii="Times New Roman" w:eastAsia="Times New Roman" w:hAnsi="Times New Roman" w:cs="Times New Roman"/>
                <w:b/>
                <w:bCs/>
                <w:color w:val="000000"/>
                <w:sz w:val="24"/>
                <w:szCs w:val="24"/>
                <w:lang w:eastAsia="sk-SK"/>
              </w:rPr>
              <w:lastRenderedPageBreak/>
              <w:t>1. 4</w:t>
            </w:r>
            <w:r w:rsidR="000F05F6" w:rsidRPr="00DF7D45">
              <w:rPr>
                <w:rFonts w:ascii="Times New Roman" w:eastAsia="Times New Roman" w:hAnsi="Times New Roman" w:cs="Times New Roman"/>
                <w:b/>
                <w:bCs/>
                <w:color w:val="000000"/>
                <w:sz w:val="24"/>
                <w:szCs w:val="24"/>
                <w:lang w:eastAsia="sk-SK"/>
              </w:rPr>
              <w:t xml:space="preserve"> </w:t>
            </w:r>
            <w:r w:rsidR="008F0923" w:rsidRPr="00DF7D45">
              <w:rPr>
                <w:rFonts w:ascii="Times New Roman" w:eastAsia="Times New Roman" w:hAnsi="Times New Roman" w:cs="Times New Roman"/>
                <w:b/>
                <w:bCs/>
                <w:color w:val="000000"/>
                <w:sz w:val="24"/>
                <w:szCs w:val="24"/>
                <w:lang w:eastAsia="sk-SK"/>
              </w:rPr>
              <w:t xml:space="preserve">SWOT analýza </w:t>
            </w:r>
          </w:p>
          <w:p w14:paraId="1759EB37" w14:textId="77777777" w:rsidR="008F0923" w:rsidRPr="00DF7D45" w:rsidRDefault="008F0923" w:rsidP="00DF7D45">
            <w:pPr>
              <w:spacing w:after="0" w:line="240" w:lineRule="auto"/>
              <w:jc w:val="both"/>
              <w:rPr>
                <w:rFonts w:ascii="Times New Roman" w:eastAsia="Times New Roman" w:hAnsi="Times New Roman" w:cs="Times New Roman"/>
                <w:b/>
                <w:bCs/>
                <w:color w:val="000000"/>
                <w:sz w:val="24"/>
                <w:szCs w:val="24"/>
                <w:lang w:eastAsia="sk-SK"/>
              </w:rPr>
            </w:pPr>
          </w:p>
        </w:tc>
      </w:tr>
      <w:tr w:rsidR="008F0923" w:rsidRPr="00DF7D45" w14:paraId="5CCB2DCF" w14:textId="77777777" w:rsidTr="00A318AC">
        <w:trPr>
          <w:trHeight w:val="300"/>
        </w:trPr>
        <w:tc>
          <w:tcPr>
            <w:tcW w:w="4180" w:type="dxa"/>
            <w:tcBorders>
              <w:top w:val="nil"/>
              <w:left w:val="nil"/>
              <w:bottom w:val="nil"/>
              <w:right w:val="single" w:sz="4" w:space="0" w:color="auto"/>
            </w:tcBorders>
            <w:shd w:val="clear" w:color="auto" w:fill="auto"/>
            <w:noWrap/>
            <w:vAlign w:val="bottom"/>
            <w:hideMark/>
          </w:tcPr>
          <w:p w14:paraId="1BEB9AEB" w14:textId="77777777" w:rsidR="008F0923" w:rsidRPr="00DF7D45" w:rsidRDefault="008F0923" w:rsidP="00DF7D45">
            <w:pPr>
              <w:spacing w:after="0" w:line="240" w:lineRule="auto"/>
              <w:jc w:val="both"/>
              <w:rPr>
                <w:rFonts w:ascii="Times New Roman" w:eastAsia="Times New Roman" w:hAnsi="Times New Roman" w:cs="Times New Roman"/>
                <w:b/>
                <w:bCs/>
                <w:color w:val="000000"/>
                <w:sz w:val="24"/>
                <w:szCs w:val="24"/>
                <w:lang w:eastAsia="sk-SK"/>
              </w:rPr>
            </w:pPr>
            <w:r w:rsidRPr="00DF7D45">
              <w:rPr>
                <w:rFonts w:ascii="Times New Roman" w:eastAsia="Times New Roman" w:hAnsi="Times New Roman" w:cs="Times New Roman"/>
                <w:b/>
                <w:bCs/>
                <w:color w:val="000000"/>
                <w:sz w:val="24"/>
                <w:szCs w:val="24"/>
                <w:lang w:eastAsia="sk-SK"/>
              </w:rPr>
              <w:t>Silné stránky</w:t>
            </w:r>
          </w:p>
        </w:tc>
        <w:tc>
          <w:tcPr>
            <w:tcW w:w="4000" w:type="dxa"/>
            <w:tcBorders>
              <w:top w:val="nil"/>
              <w:left w:val="nil"/>
              <w:bottom w:val="nil"/>
              <w:right w:val="nil"/>
            </w:tcBorders>
            <w:shd w:val="clear" w:color="auto" w:fill="auto"/>
            <w:noWrap/>
            <w:vAlign w:val="bottom"/>
            <w:hideMark/>
          </w:tcPr>
          <w:p w14:paraId="38A2E8D6" w14:textId="77777777" w:rsidR="008F0923" w:rsidRPr="00DF7D45" w:rsidRDefault="008F0923" w:rsidP="00DF7D45">
            <w:pPr>
              <w:spacing w:after="0" w:line="240" w:lineRule="auto"/>
              <w:jc w:val="both"/>
              <w:rPr>
                <w:rFonts w:ascii="Times New Roman" w:eastAsia="Times New Roman" w:hAnsi="Times New Roman" w:cs="Times New Roman"/>
                <w:b/>
                <w:bCs/>
                <w:color w:val="000000"/>
                <w:sz w:val="24"/>
                <w:szCs w:val="24"/>
                <w:lang w:eastAsia="sk-SK"/>
              </w:rPr>
            </w:pPr>
            <w:r w:rsidRPr="00DF7D45">
              <w:rPr>
                <w:rFonts w:ascii="Times New Roman" w:eastAsia="Times New Roman" w:hAnsi="Times New Roman" w:cs="Times New Roman"/>
                <w:b/>
                <w:bCs/>
                <w:color w:val="000000"/>
                <w:sz w:val="24"/>
                <w:szCs w:val="24"/>
                <w:lang w:eastAsia="sk-SK"/>
              </w:rPr>
              <w:t>Slabé stránky</w:t>
            </w:r>
          </w:p>
        </w:tc>
      </w:tr>
      <w:tr w:rsidR="00975AF0" w:rsidRPr="00DF7D45" w14:paraId="684C85E5" w14:textId="77777777" w:rsidTr="00A318AC">
        <w:trPr>
          <w:trHeight w:val="300"/>
        </w:trPr>
        <w:tc>
          <w:tcPr>
            <w:tcW w:w="4180" w:type="dxa"/>
            <w:tcBorders>
              <w:top w:val="nil"/>
              <w:left w:val="nil"/>
              <w:bottom w:val="nil"/>
              <w:right w:val="single" w:sz="4" w:space="0" w:color="auto"/>
            </w:tcBorders>
            <w:shd w:val="clear" w:color="auto" w:fill="auto"/>
            <w:noWrap/>
            <w:vAlign w:val="center"/>
            <w:hideMark/>
          </w:tcPr>
          <w:p w14:paraId="79A956C1" w14:textId="3D5D62FC" w:rsidR="00975AF0" w:rsidRPr="00DF7D45" w:rsidRDefault="00BC4658" w:rsidP="00DF7D45">
            <w:pPr>
              <w:spacing w:after="0" w:line="240" w:lineRule="auto"/>
              <w:jc w:val="both"/>
              <w:rPr>
                <w:rFonts w:ascii="Times New Roman" w:eastAsia="Times New Roman" w:hAnsi="Times New Roman" w:cs="Times New Roman"/>
                <w:b/>
                <w:bCs/>
                <w:color w:val="000000"/>
                <w:sz w:val="24"/>
                <w:szCs w:val="24"/>
                <w:lang w:eastAsia="sk-SK"/>
              </w:rPr>
            </w:pPr>
            <w:r w:rsidRPr="00DF7D45">
              <w:rPr>
                <w:rFonts w:ascii="Times New Roman" w:eastAsia="Times New Roman" w:hAnsi="Times New Roman" w:cs="Times New Roman"/>
                <w:color w:val="000000"/>
                <w:sz w:val="24"/>
                <w:szCs w:val="24"/>
                <w:lang w:eastAsia="sk-SK"/>
              </w:rPr>
              <w:t>V</w:t>
            </w:r>
            <w:r w:rsidR="00975AF0" w:rsidRPr="00DF7D45">
              <w:rPr>
                <w:rFonts w:ascii="Times New Roman" w:eastAsia="Times New Roman" w:hAnsi="Times New Roman" w:cs="Times New Roman"/>
                <w:color w:val="000000"/>
                <w:sz w:val="24"/>
                <w:szCs w:val="24"/>
                <w:lang w:eastAsia="sk-SK"/>
              </w:rPr>
              <w:t>eľký počet dobrovoľníkov</w:t>
            </w:r>
          </w:p>
        </w:tc>
        <w:tc>
          <w:tcPr>
            <w:tcW w:w="4000" w:type="dxa"/>
            <w:tcBorders>
              <w:top w:val="nil"/>
              <w:left w:val="nil"/>
              <w:bottom w:val="nil"/>
              <w:right w:val="nil"/>
            </w:tcBorders>
            <w:shd w:val="clear" w:color="auto" w:fill="auto"/>
            <w:noWrap/>
            <w:vAlign w:val="center"/>
            <w:hideMark/>
          </w:tcPr>
          <w:p w14:paraId="5D88002D" w14:textId="77777777" w:rsidR="00975AF0" w:rsidRPr="00DF7D45" w:rsidRDefault="00975AF0" w:rsidP="00DF7D45">
            <w:pPr>
              <w:spacing w:after="0" w:line="240" w:lineRule="auto"/>
              <w:jc w:val="both"/>
              <w:rPr>
                <w:rFonts w:ascii="Times New Roman" w:eastAsia="Times New Roman" w:hAnsi="Times New Roman" w:cs="Times New Roman"/>
                <w:color w:val="000000"/>
                <w:sz w:val="24"/>
                <w:szCs w:val="24"/>
                <w:lang w:eastAsia="sk-SK"/>
              </w:rPr>
            </w:pPr>
          </w:p>
          <w:p w14:paraId="19F72EF2" w14:textId="3C873623" w:rsidR="00975AF0" w:rsidRPr="00DF7D45" w:rsidRDefault="00BA624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edostatočné skúsenosti v poskytovaní sociálnych služieb</w:t>
            </w:r>
          </w:p>
          <w:p w14:paraId="2A6C9FE4" w14:textId="77777777" w:rsidR="00BA6248" w:rsidRPr="00DF7D45" w:rsidRDefault="00BA6248" w:rsidP="00DF7D45">
            <w:pPr>
              <w:spacing w:after="0" w:line="240" w:lineRule="auto"/>
              <w:jc w:val="both"/>
              <w:rPr>
                <w:rFonts w:ascii="Times New Roman" w:eastAsia="Times New Roman" w:hAnsi="Times New Roman" w:cs="Times New Roman"/>
                <w:color w:val="000000"/>
                <w:sz w:val="24"/>
                <w:szCs w:val="24"/>
                <w:lang w:eastAsia="sk-SK"/>
              </w:rPr>
            </w:pPr>
          </w:p>
          <w:p w14:paraId="70723447" w14:textId="45320167" w:rsidR="00975AF0" w:rsidRPr="00DF7D45" w:rsidRDefault="00BA6248" w:rsidP="00DF7D45">
            <w:pPr>
              <w:spacing w:after="0" w:line="240" w:lineRule="auto"/>
              <w:jc w:val="both"/>
              <w:rPr>
                <w:rFonts w:ascii="Times New Roman" w:eastAsia="Times New Roman" w:hAnsi="Times New Roman" w:cs="Times New Roman"/>
                <w:b/>
                <w:bCs/>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edostatočné skúsenosti v komunitnej práci</w:t>
            </w:r>
          </w:p>
        </w:tc>
      </w:tr>
      <w:tr w:rsidR="00975AF0" w:rsidRPr="00DF7D45" w14:paraId="4705BFCB" w14:textId="77777777" w:rsidTr="00A318AC">
        <w:trPr>
          <w:trHeight w:val="300"/>
        </w:trPr>
        <w:tc>
          <w:tcPr>
            <w:tcW w:w="4180" w:type="dxa"/>
            <w:tcBorders>
              <w:top w:val="nil"/>
              <w:left w:val="nil"/>
              <w:bottom w:val="nil"/>
              <w:right w:val="single" w:sz="4" w:space="0" w:color="auto"/>
            </w:tcBorders>
            <w:shd w:val="clear" w:color="auto" w:fill="auto"/>
            <w:noWrap/>
            <w:vAlign w:val="center"/>
            <w:hideMark/>
          </w:tcPr>
          <w:p w14:paraId="743E4672" w14:textId="3BE07500"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S</w:t>
            </w:r>
            <w:r w:rsidR="00975AF0" w:rsidRPr="00DF7D45">
              <w:rPr>
                <w:rFonts w:ascii="Times New Roman" w:eastAsia="Times New Roman" w:hAnsi="Times New Roman" w:cs="Times New Roman"/>
                <w:color w:val="000000"/>
                <w:sz w:val="24"/>
                <w:szCs w:val="24"/>
                <w:lang w:eastAsia="sk-SK"/>
              </w:rPr>
              <w:t>kúsenosti s vedením aktívnej skupiny a</w:t>
            </w:r>
            <w:r w:rsidRPr="00DF7D45">
              <w:rPr>
                <w:rFonts w:ascii="Times New Roman" w:eastAsia="Times New Roman" w:hAnsi="Times New Roman" w:cs="Times New Roman"/>
                <w:color w:val="000000"/>
                <w:sz w:val="24"/>
                <w:szCs w:val="24"/>
                <w:lang w:eastAsia="sk-SK"/>
              </w:rPr>
              <w:t> </w:t>
            </w:r>
            <w:r w:rsidR="00975AF0" w:rsidRPr="00DF7D45">
              <w:rPr>
                <w:rFonts w:ascii="Times New Roman" w:eastAsia="Times New Roman" w:hAnsi="Times New Roman" w:cs="Times New Roman"/>
                <w:color w:val="000000"/>
                <w:sz w:val="24"/>
                <w:szCs w:val="24"/>
                <w:lang w:eastAsia="sk-SK"/>
              </w:rPr>
              <w:t>dobrovoľníkov</w:t>
            </w:r>
          </w:p>
          <w:p w14:paraId="5AB99701" w14:textId="29825E25" w:rsidR="00BC4658"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noWrap/>
            <w:vAlign w:val="center"/>
            <w:hideMark/>
          </w:tcPr>
          <w:p w14:paraId="1CE2E206" w14:textId="13BEA7FE" w:rsidR="00975AF0" w:rsidRPr="00DF7D45" w:rsidRDefault="00BA624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ízky počet zamestnancov</w:t>
            </w:r>
          </w:p>
        </w:tc>
      </w:tr>
      <w:tr w:rsidR="00975AF0" w:rsidRPr="00DF7D45" w14:paraId="3767BEBB" w14:textId="77777777" w:rsidTr="00A318AC">
        <w:trPr>
          <w:trHeight w:val="300"/>
        </w:trPr>
        <w:tc>
          <w:tcPr>
            <w:tcW w:w="4180" w:type="dxa"/>
            <w:tcBorders>
              <w:top w:val="nil"/>
              <w:left w:val="nil"/>
              <w:bottom w:val="nil"/>
              <w:right w:val="single" w:sz="4" w:space="0" w:color="auto"/>
            </w:tcBorders>
            <w:shd w:val="clear" w:color="auto" w:fill="auto"/>
            <w:noWrap/>
            <w:vAlign w:val="center"/>
            <w:hideMark/>
          </w:tcPr>
          <w:p w14:paraId="2D98C24B" w14:textId="5D0F2BBD"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D</w:t>
            </w:r>
            <w:r w:rsidR="00975AF0" w:rsidRPr="00DF7D45">
              <w:rPr>
                <w:rFonts w:ascii="Times New Roman" w:eastAsia="Times New Roman" w:hAnsi="Times New Roman" w:cs="Times New Roman"/>
                <w:color w:val="000000"/>
                <w:sz w:val="24"/>
                <w:szCs w:val="24"/>
                <w:lang w:eastAsia="sk-SK"/>
              </w:rPr>
              <w:t>obré meno organizácie</w:t>
            </w:r>
          </w:p>
          <w:p w14:paraId="429BB0C1" w14:textId="3E9AF368" w:rsidR="00BC4658"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vAlign w:val="center"/>
            <w:hideMark/>
          </w:tcPr>
          <w:p w14:paraId="69D8A611" w14:textId="7433BD1A" w:rsidR="00975AF0" w:rsidRPr="00DF7D45" w:rsidRDefault="00975AF0" w:rsidP="00DF7D45">
            <w:pPr>
              <w:spacing w:after="0" w:line="240" w:lineRule="auto"/>
              <w:jc w:val="both"/>
              <w:rPr>
                <w:rFonts w:ascii="Times New Roman" w:eastAsia="Times New Roman" w:hAnsi="Times New Roman" w:cs="Times New Roman"/>
                <w:color w:val="000000"/>
                <w:sz w:val="24"/>
                <w:szCs w:val="24"/>
                <w:lang w:eastAsia="sk-SK"/>
              </w:rPr>
            </w:pPr>
          </w:p>
        </w:tc>
      </w:tr>
      <w:tr w:rsidR="00975AF0" w:rsidRPr="00DF7D45" w14:paraId="56C3ACAC" w14:textId="77777777" w:rsidTr="00A318AC">
        <w:trPr>
          <w:trHeight w:val="300"/>
        </w:trPr>
        <w:tc>
          <w:tcPr>
            <w:tcW w:w="4180" w:type="dxa"/>
            <w:vMerge w:val="restart"/>
            <w:tcBorders>
              <w:top w:val="nil"/>
              <w:left w:val="nil"/>
              <w:bottom w:val="nil"/>
              <w:right w:val="single" w:sz="4" w:space="0" w:color="auto"/>
            </w:tcBorders>
            <w:shd w:val="clear" w:color="auto" w:fill="auto"/>
            <w:vAlign w:val="center"/>
            <w:hideMark/>
          </w:tcPr>
          <w:p w14:paraId="70F0561C" w14:textId="6C05FBE3"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S</w:t>
            </w:r>
            <w:r w:rsidR="00975AF0" w:rsidRPr="00DF7D45">
              <w:rPr>
                <w:rFonts w:ascii="Times New Roman" w:eastAsia="Times New Roman" w:hAnsi="Times New Roman" w:cs="Times New Roman"/>
                <w:color w:val="000000"/>
                <w:sz w:val="24"/>
                <w:szCs w:val="24"/>
                <w:lang w:eastAsia="sk-SK"/>
              </w:rPr>
              <w:t>kúsenosti s organizovaním väčších programov</w:t>
            </w:r>
            <w:r w:rsidR="00F4493E" w:rsidRPr="00DF7D45">
              <w:rPr>
                <w:rFonts w:ascii="Times New Roman" w:eastAsia="Times New Roman" w:hAnsi="Times New Roman" w:cs="Times New Roman"/>
                <w:color w:val="000000"/>
                <w:sz w:val="24"/>
                <w:szCs w:val="24"/>
                <w:lang w:eastAsia="sk-SK"/>
              </w:rPr>
              <w:t xml:space="preserve"> a podujatí</w:t>
            </w:r>
          </w:p>
          <w:p w14:paraId="220CDCA2" w14:textId="721BD2F1" w:rsidR="00BC4658"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noWrap/>
            <w:vAlign w:val="center"/>
            <w:hideMark/>
          </w:tcPr>
          <w:p w14:paraId="6278FE61" w14:textId="72AF1D14"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P</w:t>
            </w:r>
            <w:r w:rsidR="00975AF0" w:rsidRPr="00DF7D45">
              <w:rPr>
                <w:rFonts w:ascii="Times New Roman" w:eastAsia="Times New Roman" w:hAnsi="Times New Roman" w:cs="Times New Roman"/>
                <w:color w:val="000000"/>
                <w:sz w:val="24"/>
                <w:szCs w:val="24"/>
                <w:lang w:eastAsia="sk-SK"/>
              </w:rPr>
              <w:t>o covidové obdobie</w:t>
            </w:r>
          </w:p>
        </w:tc>
      </w:tr>
      <w:tr w:rsidR="00975AF0" w:rsidRPr="00DF7D45" w14:paraId="4DE232B9" w14:textId="77777777" w:rsidTr="00A318AC">
        <w:trPr>
          <w:trHeight w:val="300"/>
        </w:trPr>
        <w:tc>
          <w:tcPr>
            <w:tcW w:w="4180" w:type="dxa"/>
            <w:vMerge/>
            <w:tcBorders>
              <w:top w:val="nil"/>
              <w:left w:val="nil"/>
              <w:bottom w:val="nil"/>
              <w:right w:val="single" w:sz="4" w:space="0" w:color="auto"/>
            </w:tcBorders>
            <w:vAlign w:val="center"/>
            <w:hideMark/>
          </w:tcPr>
          <w:p w14:paraId="2BC42FBB" w14:textId="77777777" w:rsidR="00975AF0" w:rsidRPr="00DF7D45" w:rsidRDefault="00975AF0"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noWrap/>
            <w:vAlign w:val="center"/>
            <w:hideMark/>
          </w:tcPr>
          <w:p w14:paraId="2067EC55" w14:textId="31EB1790" w:rsidR="00975AF0" w:rsidRPr="00DF7D45" w:rsidRDefault="00BA624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apätie medzi vedením obce a KC</w:t>
            </w:r>
          </w:p>
        </w:tc>
      </w:tr>
      <w:tr w:rsidR="00975AF0" w:rsidRPr="00DF7D45" w14:paraId="7996D2C2" w14:textId="77777777" w:rsidTr="00BC4658">
        <w:trPr>
          <w:trHeight w:val="300"/>
        </w:trPr>
        <w:tc>
          <w:tcPr>
            <w:tcW w:w="4180" w:type="dxa"/>
            <w:tcBorders>
              <w:top w:val="nil"/>
              <w:left w:val="nil"/>
              <w:bottom w:val="nil"/>
              <w:right w:val="single" w:sz="4" w:space="0" w:color="auto"/>
            </w:tcBorders>
            <w:shd w:val="clear" w:color="auto" w:fill="auto"/>
            <w:noWrap/>
            <w:vAlign w:val="center"/>
          </w:tcPr>
          <w:p w14:paraId="79C0C5BC" w14:textId="71E7FDF1"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Dlhodobé  a pravidelné vzdelávanie dobrovoľníkov a zamestnancov</w:t>
            </w:r>
          </w:p>
        </w:tc>
        <w:tc>
          <w:tcPr>
            <w:tcW w:w="4000" w:type="dxa"/>
            <w:tcBorders>
              <w:top w:val="nil"/>
              <w:left w:val="nil"/>
              <w:bottom w:val="nil"/>
              <w:right w:val="nil"/>
            </w:tcBorders>
            <w:shd w:val="clear" w:color="auto" w:fill="auto"/>
            <w:noWrap/>
            <w:vAlign w:val="center"/>
            <w:hideMark/>
          </w:tcPr>
          <w:p w14:paraId="736EB807" w14:textId="425C8735"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ové problémy spojené s organizovaním aktivít pre odídencov z Ukrajiny</w:t>
            </w:r>
          </w:p>
        </w:tc>
      </w:tr>
      <w:tr w:rsidR="00975AF0" w:rsidRPr="00DF7D45" w14:paraId="6D00046D" w14:textId="77777777" w:rsidTr="00A318AC">
        <w:trPr>
          <w:trHeight w:val="900"/>
        </w:trPr>
        <w:tc>
          <w:tcPr>
            <w:tcW w:w="4180" w:type="dxa"/>
            <w:tcBorders>
              <w:top w:val="nil"/>
              <w:left w:val="nil"/>
              <w:bottom w:val="nil"/>
              <w:right w:val="single" w:sz="4" w:space="0" w:color="auto"/>
            </w:tcBorders>
            <w:shd w:val="clear" w:color="auto" w:fill="auto"/>
            <w:vAlign w:val="center"/>
            <w:hideMark/>
          </w:tcPr>
          <w:p w14:paraId="2A20642C" w14:textId="7DB0819C"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Kreatívni zamestnanci a dobrovoľníci</w:t>
            </w:r>
          </w:p>
        </w:tc>
        <w:tc>
          <w:tcPr>
            <w:tcW w:w="4000" w:type="dxa"/>
            <w:tcBorders>
              <w:top w:val="nil"/>
              <w:left w:val="nil"/>
              <w:bottom w:val="nil"/>
              <w:right w:val="nil"/>
            </w:tcBorders>
            <w:shd w:val="clear" w:color="auto" w:fill="auto"/>
            <w:vAlign w:val="center"/>
            <w:hideMark/>
          </w:tcPr>
          <w:p w14:paraId="37AFC407" w14:textId="2964DBA9"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M</w:t>
            </w:r>
            <w:r w:rsidR="00975AF0" w:rsidRPr="00DF7D45">
              <w:rPr>
                <w:rFonts w:ascii="Times New Roman" w:eastAsia="Times New Roman" w:hAnsi="Times New Roman" w:cs="Times New Roman"/>
                <w:color w:val="000000"/>
                <w:sz w:val="24"/>
                <w:szCs w:val="24"/>
                <w:lang w:eastAsia="sk-SK"/>
              </w:rPr>
              <w:t>álo aktívne komunity</w:t>
            </w:r>
          </w:p>
        </w:tc>
      </w:tr>
      <w:tr w:rsidR="00975AF0" w:rsidRPr="00DF7D45" w14:paraId="1C3B63FA" w14:textId="77777777" w:rsidTr="00A318AC">
        <w:trPr>
          <w:trHeight w:val="300"/>
        </w:trPr>
        <w:tc>
          <w:tcPr>
            <w:tcW w:w="4180" w:type="dxa"/>
            <w:tcBorders>
              <w:top w:val="nil"/>
              <w:left w:val="nil"/>
              <w:bottom w:val="nil"/>
              <w:right w:val="single" w:sz="4" w:space="0" w:color="auto"/>
            </w:tcBorders>
            <w:shd w:val="clear" w:color="auto" w:fill="auto"/>
            <w:noWrap/>
            <w:vAlign w:val="center"/>
            <w:hideMark/>
          </w:tcPr>
          <w:p w14:paraId="34B6B92B" w14:textId="11E15A86"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M</w:t>
            </w:r>
            <w:r w:rsidR="00975AF0" w:rsidRPr="00DF7D45">
              <w:rPr>
                <w:rFonts w:ascii="Times New Roman" w:eastAsia="Times New Roman" w:hAnsi="Times New Roman" w:cs="Times New Roman"/>
                <w:color w:val="000000"/>
                <w:sz w:val="24"/>
                <w:szCs w:val="24"/>
                <w:lang w:eastAsia="sk-SK"/>
              </w:rPr>
              <w:t>ateriálne vybavenie</w:t>
            </w:r>
          </w:p>
        </w:tc>
        <w:tc>
          <w:tcPr>
            <w:tcW w:w="4000" w:type="dxa"/>
            <w:tcBorders>
              <w:top w:val="nil"/>
              <w:left w:val="nil"/>
              <w:bottom w:val="nil"/>
              <w:right w:val="nil"/>
            </w:tcBorders>
            <w:shd w:val="clear" w:color="auto" w:fill="auto"/>
            <w:noWrap/>
            <w:vAlign w:val="center"/>
            <w:hideMark/>
          </w:tcPr>
          <w:p w14:paraId="60EA6BEE" w14:textId="02922872"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C</w:t>
            </w:r>
            <w:r w:rsidR="00975AF0" w:rsidRPr="00DF7D45">
              <w:rPr>
                <w:rFonts w:ascii="Times New Roman" w:eastAsia="Times New Roman" w:hAnsi="Times New Roman" w:cs="Times New Roman"/>
                <w:color w:val="000000"/>
                <w:sz w:val="24"/>
                <w:szCs w:val="24"/>
                <w:lang w:eastAsia="sk-SK"/>
              </w:rPr>
              <w:t>hýbajúci koordinátor a aktivista pre mládež</w:t>
            </w:r>
          </w:p>
        </w:tc>
      </w:tr>
      <w:tr w:rsidR="00975AF0" w:rsidRPr="00DF7D45" w14:paraId="5B1025ED" w14:textId="77777777" w:rsidTr="00A318AC">
        <w:trPr>
          <w:trHeight w:val="600"/>
        </w:trPr>
        <w:tc>
          <w:tcPr>
            <w:tcW w:w="4180" w:type="dxa"/>
            <w:tcBorders>
              <w:top w:val="nil"/>
              <w:left w:val="nil"/>
              <w:bottom w:val="nil"/>
              <w:right w:val="single" w:sz="4" w:space="0" w:color="auto"/>
            </w:tcBorders>
            <w:shd w:val="clear" w:color="auto" w:fill="auto"/>
            <w:noWrap/>
            <w:vAlign w:val="center"/>
            <w:hideMark/>
          </w:tcPr>
          <w:p w14:paraId="2D77317B" w14:textId="65772665"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 xml:space="preserve">Dobré </w:t>
            </w:r>
            <w:r w:rsidR="00975AF0" w:rsidRPr="00DF7D45">
              <w:rPr>
                <w:rFonts w:ascii="Times New Roman" w:eastAsia="Times New Roman" w:hAnsi="Times New Roman" w:cs="Times New Roman"/>
                <w:color w:val="000000"/>
                <w:sz w:val="24"/>
                <w:szCs w:val="24"/>
                <w:lang w:eastAsia="sk-SK"/>
              </w:rPr>
              <w:t>technické zabezpečenie</w:t>
            </w:r>
          </w:p>
        </w:tc>
        <w:tc>
          <w:tcPr>
            <w:tcW w:w="4000" w:type="dxa"/>
            <w:tcBorders>
              <w:top w:val="nil"/>
              <w:left w:val="nil"/>
              <w:bottom w:val="nil"/>
              <w:right w:val="nil"/>
            </w:tcBorders>
            <w:shd w:val="clear" w:color="auto" w:fill="auto"/>
            <w:vAlign w:val="center"/>
            <w:hideMark/>
          </w:tcPr>
          <w:p w14:paraId="50B21659" w14:textId="24F73821"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A</w:t>
            </w:r>
            <w:r w:rsidR="00975AF0" w:rsidRPr="00DF7D45">
              <w:rPr>
                <w:rFonts w:ascii="Times New Roman" w:eastAsia="Times New Roman" w:hAnsi="Times New Roman" w:cs="Times New Roman"/>
                <w:color w:val="000000"/>
                <w:sz w:val="24"/>
                <w:szCs w:val="24"/>
                <w:lang w:eastAsia="sk-SK"/>
              </w:rPr>
              <w:t>dministratívna záťaž</w:t>
            </w:r>
          </w:p>
        </w:tc>
      </w:tr>
      <w:tr w:rsidR="00975AF0" w:rsidRPr="00DF7D45" w14:paraId="750A0C27" w14:textId="77777777" w:rsidTr="00A318AC">
        <w:trPr>
          <w:trHeight w:val="300"/>
        </w:trPr>
        <w:tc>
          <w:tcPr>
            <w:tcW w:w="4180" w:type="dxa"/>
            <w:tcBorders>
              <w:top w:val="nil"/>
              <w:left w:val="nil"/>
              <w:bottom w:val="nil"/>
              <w:right w:val="single" w:sz="4" w:space="0" w:color="auto"/>
            </w:tcBorders>
            <w:shd w:val="clear" w:color="auto" w:fill="auto"/>
            <w:noWrap/>
            <w:vAlign w:val="center"/>
            <w:hideMark/>
          </w:tcPr>
          <w:p w14:paraId="77693075" w14:textId="1C7039FB"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 xml:space="preserve">Aktívni </w:t>
            </w:r>
            <w:r w:rsidR="00975AF0" w:rsidRPr="00DF7D45">
              <w:rPr>
                <w:rFonts w:ascii="Times New Roman" w:eastAsia="Times New Roman" w:hAnsi="Times New Roman" w:cs="Times New Roman"/>
                <w:color w:val="000000"/>
                <w:sz w:val="24"/>
                <w:szCs w:val="24"/>
                <w:lang w:eastAsia="sk-SK"/>
              </w:rPr>
              <w:t>mladí ľudia, ktorí už vyrástli v centre a majú skúsenosti s organizovaním akcií aj dobrovoľníctvom</w:t>
            </w:r>
          </w:p>
          <w:p w14:paraId="19750333" w14:textId="77777777" w:rsidR="00BC4658"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p>
          <w:p w14:paraId="158BEDE3" w14:textId="0B846B34" w:rsidR="00BC4658"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Silná základňa členov</w:t>
            </w:r>
          </w:p>
        </w:tc>
        <w:tc>
          <w:tcPr>
            <w:tcW w:w="4000" w:type="dxa"/>
            <w:tcBorders>
              <w:top w:val="nil"/>
              <w:left w:val="nil"/>
              <w:bottom w:val="nil"/>
              <w:right w:val="nil"/>
            </w:tcBorders>
            <w:shd w:val="clear" w:color="auto" w:fill="auto"/>
            <w:noWrap/>
            <w:vAlign w:val="center"/>
            <w:hideMark/>
          </w:tcPr>
          <w:p w14:paraId="3431C973" w14:textId="668615B4"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edostatočne zmapovaná oblasť, kde KC pôsobí</w:t>
            </w:r>
          </w:p>
        </w:tc>
      </w:tr>
      <w:tr w:rsidR="00975AF0" w:rsidRPr="00DF7D45" w14:paraId="5FDF996C" w14:textId="77777777" w:rsidTr="00BA6248">
        <w:trPr>
          <w:trHeight w:val="600"/>
        </w:trPr>
        <w:tc>
          <w:tcPr>
            <w:tcW w:w="4180" w:type="dxa"/>
            <w:tcBorders>
              <w:top w:val="nil"/>
              <w:left w:val="nil"/>
              <w:right w:val="single" w:sz="4" w:space="0" w:color="auto"/>
            </w:tcBorders>
            <w:shd w:val="clear" w:color="auto" w:fill="auto"/>
            <w:noWrap/>
            <w:vAlign w:val="center"/>
            <w:hideMark/>
          </w:tcPr>
          <w:p w14:paraId="11A3237F" w14:textId="38CCC25E" w:rsidR="00975AF0" w:rsidRPr="00DF7D45" w:rsidRDefault="00BC465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Podpora komunity</w:t>
            </w:r>
          </w:p>
          <w:p w14:paraId="6C634EA3" w14:textId="77777777" w:rsidR="00BA6248" w:rsidRPr="00DF7D45" w:rsidRDefault="00BA624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Rozvinutá spolupráca s rôznymi organizáciami</w:t>
            </w:r>
          </w:p>
          <w:p w14:paraId="39B96613" w14:textId="77777777" w:rsidR="00F4493E"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p>
          <w:p w14:paraId="1D812A08" w14:textId="76DE1049" w:rsidR="00BA6248" w:rsidRPr="00DF7D45" w:rsidRDefault="00BA624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Využívanie pripravených materiálov od iných organizácií</w:t>
            </w:r>
          </w:p>
        </w:tc>
        <w:tc>
          <w:tcPr>
            <w:tcW w:w="4000" w:type="dxa"/>
            <w:tcBorders>
              <w:top w:val="nil"/>
              <w:left w:val="nil"/>
              <w:right w:val="nil"/>
            </w:tcBorders>
            <w:shd w:val="clear" w:color="auto" w:fill="auto"/>
            <w:vAlign w:val="center"/>
            <w:hideMark/>
          </w:tcPr>
          <w:p w14:paraId="276B82C9" w14:textId="0D61222C"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edostatočná propagácia KC a jeho činnosti</w:t>
            </w:r>
          </w:p>
          <w:p w14:paraId="62853362" w14:textId="77777777" w:rsidR="00975AF0" w:rsidRPr="00DF7D45" w:rsidRDefault="00975AF0" w:rsidP="00DF7D45">
            <w:pPr>
              <w:spacing w:after="0" w:line="240" w:lineRule="auto"/>
              <w:jc w:val="both"/>
              <w:rPr>
                <w:rFonts w:ascii="Times New Roman" w:eastAsia="Times New Roman" w:hAnsi="Times New Roman" w:cs="Times New Roman"/>
                <w:color w:val="000000"/>
                <w:sz w:val="24"/>
                <w:szCs w:val="24"/>
                <w:lang w:eastAsia="sk-SK"/>
              </w:rPr>
            </w:pPr>
          </w:p>
          <w:p w14:paraId="2B1112B1" w14:textId="657D9C12"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edostatočná sociálna práca v teréne, priamo v prirodzenom prostredí</w:t>
            </w:r>
          </w:p>
          <w:p w14:paraId="1C3DAA69" w14:textId="77777777" w:rsidR="00F4493E"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p>
          <w:p w14:paraId="4906CCD8" w14:textId="0F3AA891"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C</w:t>
            </w:r>
            <w:r w:rsidR="00975AF0" w:rsidRPr="00DF7D45">
              <w:rPr>
                <w:rFonts w:ascii="Times New Roman" w:eastAsia="Times New Roman" w:hAnsi="Times New Roman" w:cs="Times New Roman"/>
                <w:color w:val="000000"/>
                <w:sz w:val="24"/>
                <w:szCs w:val="24"/>
                <w:lang w:eastAsia="sk-SK"/>
              </w:rPr>
              <w:t>hýbajúci bezbariérový vstup do priestorov centra</w:t>
            </w:r>
          </w:p>
          <w:p w14:paraId="04BF4B53" w14:textId="77777777" w:rsidR="00F4493E"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p>
          <w:p w14:paraId="7F36441A" w14:textId="30432DB8" w:rsidR="00975AF0" w:rsidRPr="00DF7D45" w:rsidRDefault="00F4493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P</w:t>
            </w:r>
            <w:r w:rsidR="00975AF0" w:rsidRPr="00DF7D45">
              <w:rPr>
                <w:rFonts w:ascii="Times New Roman" w:eastAsia="Times New Roman" w:hAnsi="Times New Roman" w:cs="Times New Roman"/>
                <w:color w:val="000000"/>
                <w:sz w:val="24"/>
                <w:szCs w:val="24"/>
                <w:lang w:eastAsia="sk-SK"/>
              </w:rPr>
              <w:t>riestory - chýba sklad na šatstvo, potraviny a spoločenská väčšia miestnosť</w:t>
            </w:r>
          </w:p>
        </w:tc>
      </w:tr>
      <w:tr w:rsidR="00975AF0" w:rsidRPr="00DF7D45" w14:paraId="2295854E" w14:textId="77777777" w:rsidTr="00BA6248">
        <w:trPr>
          <w:trHeight w:val="300"/>
        </w:trPr>
        <w:tc>
          <w:tcPr>
            <w:tcW w:w="4180" w:type="dxa"/>
            <w:tcBorders>
              <w:top w:val="nil"/>
              <w:left w:val="nil"/>
              <w:bottom w:val="single" w:sz="4" w:space="0" w:color="auto"/>
              <w:right w:val="single" w:sz="4" w:space="0" w:color="auto"/>
            </w:tcBorders>
            <w:shd w:val="clear" w:color="auto" w:fill="auto"/>
            <w:noWrap/>
            <w:vAlign w:val="bottom"/>
            <w:hideMark/>
          </w:tcPr>
          <w:p w14:paraId="3F82FB41" w14:textId="344CCC5A" w:rsidR="00975AF0" w:rsidRPr="00DF7D45" w:rsidRDefault="00975AF0" w:rsidP="00DF7D45">
            <w:pPr>
              <w:spacing w:after="0" w:line="240" w:lineRule="auto"/>
              <w:jc w:val="both"/>
              <w:rPr>
                <w:rFonts w:ascii="Times New Roman" w:eastAsia="Times New Roman" w:hAnsi="Times New Roman" w:cs="Times New Roman"/>
                <w:color w:val="000000"/>
                <w:sz w:val="24"/>
                <w:szCs w:val="24"/>
                <w:u w:val="single"/>
                <w:lang w:eastAsia="sk-SK"/>
              </w:rPr>
            </w:pPr>
          </w:p>
        </w:tc>
        <w:tc>
          <w:tcPr>
            <w:tcW w:w="4000" w:type="dxa"/>
            <w:tcBorders>
              <w:top w:val="nil"/>
              <w:left w:val="nil"/>
              <w:bottom w:val="single" w:sz="4" w:space="0" w:color="auto"/>
              <w:right w:val="nil"/>
            </w:tcBorders>
            <w:shd w:val="clear" w:color="auto" w:fill="auto"/>
            <w:noWrap/>
            <w:vAlign w:val="bottom"/>
            <w:hideMark/>
          </w:tcPr>
          <w:p w14:paraId="1EEDC46E" w14:textId="77777777" w:rsidR="00975AF0" w:rsidRPr="00DF7D45" w:rsidRDefault="00975AF0" w:rsidP="00DF7D45">
            <w:pPr>
              <w:spacing w:after="0" w:line="240" w:lineRule="auto"/>
              <w:jc w:val="both"/>
              <w:rPr>
                <w:rFonts w:ascii="Times New Roman" w:eastAsia="Times New Roman" w:hAnsi="Times New Roman" w:cs="Times New Roman"/>
                <w:color w:val="000000"/>
                <w:sz w:val="24"/>
                <w:szCs w:val="24"/>
                <w:u w:val="single"/>
                <w:lang w:eastAsia="sk-SK"/>
              </w:rPr>
            </w:pPr>
          </w:p>
        </w:tc>
      </w:tr>
      <w:tr w:rsidR="00975AF0" w:rsidRPr="00DF7D45" w14:paraId="40D54870" w14:textId="77777777" w:rsidTr="00BA6248">
        <w:trPr>
          <w:trHeight w:val="300"/>
        </w:trPr>
        <w:tc>
          <w:tcPr>
            <w:tcW w:w="4180" w:type="dxa"/>
            <w:tcBorders>
              <w:top w:val="single" w:sz="4" w:space="0" w:color="auto"/>
              <w:left w:val="nil"/>
              <w:bottom w:val="nil"/>
              <w:right w:val="single" w:sz="4" w:space="0" w:color="auto"/>
            </w:tcBorders>
            <w:shd w:val="clear" w:color="auto" w:fill="auto"/>
            <w:noWrap/>
            <w:vAlign w:val="bottom"/>
            <w:hideMark/>
          </w:tcPr>
          <w:p w14:paraId="52AB4B6C"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10794C33"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186CEB77"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2591EAC8"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69E8B71F"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5D27D6E7" w14:textId="658C7B97" w:rsidR="00975AF0" w:rsidRPr="00DF7D45" w:rsidRDefault="00975AF0" w:rsidP="008D6D83">
            <w:pPr>
              <w:spacing w:after="0" w:line="240" w:lineRule="auto"/>
              <w:jc w:val="center"/>
              <w:rPr>
                <w:rFonts w:ascii="Times New Roman" w:eastAsia="Times New Roman" w:hAnsi="Times New Roman" w:cs="Times New Roman"/>
                <w:b/>
                <w:bCs/>
                <w:color w:val="000000"/>
                <w:sz w:val="24"/>
                <w:szCs w:val="24"/>
                <w:lang w:eastAsia="sk-SK"/>
              </w:rPr>
            </w:pPr>
            <w:r w:rsidRPr="00DF7D45">
              <w:rPr>
                <w:rFonts w:ascii="Times New Roman" w:eastAsia="Times New Roman" w:hAnsi="Times New Roman" w:cs="Times New Roman"/>
                <w:b/>
                <w:bCs/>
                <w:color w:val="000000"/>
                <w:sz w:val="24"/>
                <w:szCs w:val="24"/>
                <w:lang w:eastAsia="sk-SK"/>
              </w:rPr>
              <w:t>Príležitosti</w:t>
            </w:r>
          </w:p>
        </w:tc>
        <w:tc>
          <w:tcPr>
            <w:tcW w:w="4000" w:type="dxa"/>
            <w:tcBorders>
              <w:top w:val="single" w:sz="4" w:space="0" w:color="auto"/>
              <w:left w:val="nil"/>
              <w:bottom w:val="nil"/>
              <w:right w:val="nil"/>
            </w:tcBorders>
            <w:shd w:val="clear" w:color="auto" w:fill="auto"/>
            <w:noWrap/>
            <w:vAlign w:val="bottom"/>
            <w:hideMark/>
          </w:tcPr>
          <w:p w14:paraId="6B1F522D"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436AB72E"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70024529"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61E5F2B5" w14:textId="50455F09"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2BA065B6" w14:textId="77777777" w:rsidR="0016346E" w:rsidRPr="00DF7D45" w:rsidRDefault="0016346E" w:rsidP="008D6D83">
            <w:pPr>
              <w:spacing w:after="0" w:line="240" w:lineRule="auto"/>
              <w:jc w:val="center"/>
              <w:rPr>
                <w:rFonts w:ascii="Times New Roman" w:eastAsia="Times New Roman" w:hAnsi="Times New Roman" w:cs="Times New Roman"/>
                <w:b/>
                <w:bCs/>
                <w:color w:val="000000"/>
                <w:sz w:val="24"/>
                <w:szCs w:val="24"/>
                <w:lang w:eastAsia="sk-SK"/>
              </w:rPr>
            </w:pPr>
          </w:p>
          <w:p w14:paraId="5C6C4664" w14:textId="49FA1373" w:rsidR="00975AF0" w:rsidRPr="00DF7D45" w:rsidRDefault="00975AF0" w:rsidP="008D6D83">
            <w:pPr>
              <w:spacing w:after="0" w:line="240" w:lineRule="auto"/>
              <w:jc w:val="center"/>
              <w:rPr>
                <w:rFonts w:ascii="Times New Roman" w:eastAsia="Times New Roman" w:hAnsi="Times New Roman" w:cs="Times New Roman"/>
                <w:b/>
                <w:bCs/>
                <w:color w:val="000000"/>
                <w:sz w:val="24"/>
                <w:szCs w:val="24"/>
                <w:lang w:eastAsia="sk-SK"/>
              </w:rPr>
            </w:pPr>
            <w:r w:rsidRPr="00DF7D45">
              <w:rPr>
                <w:rFonts w:ascii="Times New Roman" w:eastAsia="Times New Roman" w:hAnsi="Times New Roman" w:cs="Times New Roman"/>
                <w:b/>
                <w:bCs/>
                <w:color w:val="000000"/>
                <w:sz w:val="24"/>
                <w:szCs w:val="24"/>
                <w:lang w:eastAsia="sk-SK"/>
              </w:rPr>
              <w:t>Ohrozenia</w:t>
            </w:r>
          </w:p>
        </w:tc>
      </w:tr>
      <w:tr w:rsidR="00975AF0" w:rsidRPr="00DF7D45" w14:paraId="27080400" w14:textId="77777777" w:rsidTr="00A318AC">
        <w:trPr>
          <w:trHeight w:val="300"/>
        </w:trPr>
        <w:tc>
          <w:tcPr>
            <w:tcW w:w="4180" w:type="dxa"/>
            <w:tcBorders>
              <w:top w:val="nil"/>
              <w:left w:val="nil"/>
              <w:bottom w:val="nil"/>
              <w:right w:val="single" w:sz="4" w:space="0" w:color="auto"/>
            </w:tcBorders>
            <w:shd w:val="clear" w:color="auto" w:fill="auto"/>
            <w:noWrap/>
            <w:vAlign w:val="bottom"/>
            <w:hideMark/>
          </w:tcPr>
          <w:p w14:paraId="5148CFEC" w14:textId="4D9CF2A7" w:rsidR="00975AF0" w:rsidRPr="00DF7D45" w:rsidRDefault="00975AF0" w:rsidP="00DF7D45">
            <w:pPr>
              <w:spacing w:after="0" w:line="240" w:lineRule="auto"/>
              <w:jc w:val="both"/>
              <w:rPr>
                <w:rFonts w:ascii="Times New Roman" w:eastAsia="Times New Roman" w:hAnsi="Times New Roman" w:cs="Times New Roman"/>
                <w:b/>
                <w:bCs/>
                <w:color w:val="000000"/>
                <w:sz w:val="24"/>
                <w:szCs w:val="24"/>
                <w:lang w:eastAsia="sk-SK"/>
              </w:rPr>
            </w:pPr>
          </w:p>
        </w:tc>
        <w:tc>
          <w:tcPr>
            <w:tcW w:w="4000" w:type="dxa"/>
            <w:tcBorders>
              <w:top w:val="nil"/>
              <w:left w:val="nil"/>
              <w:bottom w:val="nil"/>
              <w:right w:val="nil"/>
            </w:tcBorders>
            <w:shd w:val="clear" w:color="auto" w:fill="auto"/>
            <w:noWrap/>
            <w:vAlign w:val="bottom"/>
            <w:hideMark/>
          </w:tcPr>
          <w:p w14:paraId="715D6567" w14:textId="77777777" w:rsidR="00975AF0" w:rsidRPr="00DF7D45" w:rsidRDefault="00975AF0" w:rsidP="00DF7D45">
            <w:pPr>
              <w:spacing w:after="0" w:line="240" w:lineRule="auto"/>
              <w:jc w:val="both"/>
              <w:rPr>
                <w:rFonts w:ascii="Times New Roman" w:eastAsia="Times New Roman" w:hAnsi="Times New Roman" w:cs="Times New Roman"/>
                <w:b/>
                <w:bCs/>
                <w:color w:val="000000"/>
                <w:sz w:val="24"/>
                <w:szCs w:val="24"/>
                <w:lang w:eastAsia="sk-SK"/>
              </w:rPr>
            </w:pPr>
          </w:p>
        </w:tc>
      </w:tr>
      <w:tr w:rsidR="00975AF0" w:rsidRPr="00DF7D45" w14:paraId="4C45D324" w14:textId="77777777" w:rsidTr="00A318AC">
        <w:trPr>
          <w:trHeight w:val="300"/>
        </w:trPr>
        <w:tc>
          <w:tcPr>
            <w:tcW w:w="4180" w:type="dxa"/>
            <w:tcBorders>
              <w:top w:val="nil"/>
              <w:left w:val="nil"/>
              <w:bottom w:val="nil"/>
              <w:right w:val="single" w:sz="4" w:space="0" w:color="auto"/>
            </w:tcBorders>
            <w:shd w:val="clear" w:color="auto" w:fill="auto"/>
            <w:vAlign w:val="center"/>
            <w:hideMark/>
          </w:tcPr>
          <w:p w14:paraId="0E3C4CA0" w14:textId="77777777"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lastRenderedPageBreak/>
              <w:t>M</w:t>
            </w:r>
            <w:r w:rsidR="00975AF0" w:rsidRPr="00DF7D45">
              <w:rPr>
                <w:rFonts w:ascii="Times New Roman" w:eastAsia="Times New Roman" w:hAnsi="Times New Roman" w:cs="Times New Roman"/>
                <w:color w:val="000000"/>
                <w:sz w:val="24"/>
                <w:szCs w:val="24"/>
                <w:lang w:eastAsia="sk-SK"/>
              </w:rPr>
              <w:t>ožnosť vytvoriť chránené pracovisko/chránenú dielňu</w:t>
            </w:r>
          </w:p>
          <w:p w14:paraId="798E36E8" w14:textId="5737AEDE" w:rsidR="0016346E"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noWrap/>
            <w:vAlign w:val="center"/>
            <w:hideMark/>
          </w:tcPr>
          <w:p w14:paraId="5FDD6A59" w14:textId="4CF4BD80"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K</w:t>
            </w:r>
            <w:r w:rsidR="00975AF0" w:rsidRPr="00DF7D45">
              <w:rPr>
                <w:rFonts w:ascii="Times New Roman" w:eastAsia="Times New Roman" w:hAnsi="Times New Roman" w:cs="Times New Roman"/>
                <w:color w:val="000000"/>
                <w:sz w:val="24"/>
                <w:szCs w:val="24"/>
                <w:lang w:eastAsia="sk-SK"/>
              </w:rPr>
              <w:t>omunálne voľby</w:t>
            </w:r>
          </w:p>
        </w:tc>
      </w:tr>
      <w:tr w:rsidR="00975AF0" w:rsidRPr="00DF7D45" w14:paraId="5C29EFAD" w14:textId="77777777" w:rsidTr="00A318AC">
        <w:trPr>
          <w:trHeight w:val="600"/>
        </w:trPr>
        <w:tc>
          <w:tcPr>
            <w:tcW w:w="4180" w:type="dxa"/>
            <w:tcBorders>
              <w:top w:val="nil"/>
              <w:left w:val="nil"/>
              <w:bottom w:val="nil"/>
              <w:right w:val="single" w:sz="4" w:space="0" w:color="auto"/>
            </w:tcBorders>
            <w:shd w:val="clear" w:color="auto" w:fill="auto"/>
            <w:vAlign w:val="center"/>
            <w:hideMark/>
          </w:tcPr>
          <w:p w14:paraId="3939E61B" w14:textId="77777777"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S</w:t>
            </w:r>
            <w:r w:rsidR="00975AF0" w:rsidRPr="00DF7D45">
              <w:rPr>
                <w:rFonts w:ascii="Times New Roman" w:eastAsia="Times New Roman" w:hAnsi="Times New Roman" w:cs="Times New Roman"/>
                <w:color w:val="000000"/>
                <w:sz w:val="24"/>
                <w:szCs w:val="24"/>
                <w:lang w:eastAsia="sk-SK"/>
              </w:rPr>
              <w:t>ieťovanie organizácií venujúcim sa rôznorodým cieľovým skupinám</w:t>
            </w:r>
          </w:p>
          <w:p w14:paraId="2DC1DAC1" w14:textId="19CB083D" w:rsidR="0016346E"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vAlign w:val="center"/>
            <w:hideMark/>
          </w:tcPr>
          <w:p w14:paraId="00F1ED51" w14:textId="53BB3E01"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S</w:t>
            </w:r>
            <w:r w:rsidR="00975AF0" w:rsidRPr="00DF7D45">
              <w:rPr>
                <w:rFonts w:ascii="Times New Roman" w:eastAsia="Times New Roman" w:hAnsi="Times New Roman" w:cs="Times New Roman"/>
                <w:color w:val="000000"/>
                <w:sz w:val="24"/>
                <w:szCs w:val="24"/>
                <w:lang w:eastAsia="sk-SK"/>
              </w:rPr>
              <w:t>labá alebo žiadna finančná podpora od obce</w:t>
            </w:r>
          </w:p>
        </w:tc>
      </w:tr>
      <w:tr w:rsidR="00975AF0" w:rsidRPr="00DF7D45" w14:paraId="6DA33EB7" w14:textId="77777777" w:rsidTr="00A318AC">
        <w:trPr>
          <w:trHeight w:val="300"/>
        </w:trPr>
        <w:tc>
          <w:tcPr>
            <w:tcW w:w="4180" w:type="dxa"/>
            <w:tcBorders>
              <w:top w:val="nil"/>
              <w:left w:val="nil"/>
              <w:bottom w:val="nil"/>
              <w:right w:val="single" w:sz="4" w:space="0" w:color="auto"/>
            </w:tcBorders>
            <w:shd w:val="clear" w:color="auto" w:fill="auto"/>
            <w:noWrap/>
            <w:vAlign w:val="center"/>
            <w:hideMark/>
          </w:tcPr>
          <w:p w14:paraId="4FDCA2FA" w14:textId="4DA01E44"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Š</w:t>
            </w:r>
            <w:r w:rsidR="00975AF0" w:rsidRPr="00DF7D45">
              <w:rPr>
                <w:rFonts w:ascii="Times New Roman" w:eastAsia="Times New Roman" w:hAnsi="Times New Roman" w:cs="Times New Roman"/>
                <w:color w:val="000000"/>
                <w:sz w:val="24"/>
                <w:szCs w:val="24"/>
                <w:lang w:eastAsia="sk-SK"/>
              </w:rPr>
              <w:t>tudentské programy napr. Dofe</w:t>
            </w:r>
            <w:r w:rsidR="00BA6248" w:rsidRPr="00DF7D45">
              <w:rPr>
                <w:rFonts w:ascii="Times New Roman" w:eastAsia="Times New Roman" w:hAnsi="Times New Roman" w:cs="Times New Roman"/>
                <w:color w:val="000000"/>
                <w:sz w:val="24"/>
                <w:szCs w:val="24"/>
                <w:lang w:eastAsia="sk-SK"/>
              </w:rPr>
              <w:t xml:space="preserve"> a využitie potenciálu mladých ľudí</w:t>
            </w:r>
          </w:p>
        </w:tc>
        <w:tc>
          <w:tcPr>
            <w:tcW w:w="4000" w:type="dxa"/>
            <w:tcBorders>
              <w:top w:val="nil"/>
              <w:left w:val="nil"/>
              <w:bottom w:val="nil"/>
              <w:right w:val="nil"/>
            </w:tcBorders>
            <w:shd w:val="clear" w:color="auto" w:fill="auto"/>
            <w:vAlign w:val="center"/>
            <w:hideMark/>
          </w:tcPr>
          <w:p w14:paraId="5E654209" w14:textId="68BD1776"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ízka angažovanosť obyvateľov</w:t>
            </w:r>
          </w:p>
        </w:tc>
      </w:tr>
      <w:tr w:rsidR="00975AF0" w:rsidRPr="00DF7D45" w14:paraId="7ABF7CAA" w14:textId="77777777" w:rsidTr="00A318AC">
        <w:trPr>
          <w:trHeight w:val="1200"/>
        </w:trPr>
        <w:tc>
          <w:tcPr>
            <w:tcW w:w="4180" w:type="dxa"/>
            <w:tcBorders>
              <w:top w:val="nil"/>
              <w:left w:val="nil"/>
              <w:bottom w:val="nil"/>
              <w:right w:val="single" w:sz="4" w:space="0" w:color="auto"/>
            </w:tcBorders>
            <w:shd w:val="clear" w:color="auto" w:fill="auto"/>
            <w:vAlign w:val="center"/>
            <w:hideMark/>
          </w:tcPr>
          <w:p w14:paraId="73074446" w14:textId="6DD6B3A7" w:rsidR="00975AF0" w:rsidRPr="00DF7D45" w:rsidRDefault="00BA6248"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Vzdelávanie sa a odborný rast prostredníctvom rôznych organizácií</w:t>
            </w:r>
          </w:p>
          <w:p w14:paraId="2AA9DE74" w14:textId="72B55E29" w:rsidR="00975AF0" w:rsidRPr="00DF7D45" w:rsidRDefault="00975AF0"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podpora z rôznych grantových programov – malé projekty</w:t>
            </w:r>
          </w:p>
        </w:tc>
        <w:tc>
          <w:tcPr>
            <w:tcW w:w="4000" w:type="dxa"/>
            <w:tcBorders>
              <w:top w:val="nil"/>
              <w:left w:val="nil"/>
              <w:bottom w:val="nil"/>
              <w:right w:val="nil"/>
            </w:tcBorders>
            <w:shd w:val="clear" w:color="auto" w:fill="auto"/>
            <w:vAlign w:val="center"/>
            <w:hideMark/>
          </w:tcPr>
          <w:p w14:paraId="51C7D83D" w14:textId="4072D425"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w:t>
            </w:r>
            <w:r w:rsidR="00975AF0" w:rsidRPr="00DF7D45">
              <w:rPr>
                <w:rFonts w:ascii="Times New Roman" w:eastAsia="Times New Roman" w:hAnsi="Times New Roman" w:cs="Times New Roman"/>
                <w:color w:val="000000"/>
                <w:sz w:val="24"/>
                <w:szCs w:val="24"/>
                <w:lang w:eastAsia="sk-SK"/>
              </w:rPr>
              <w:t>edostatočné vzdelávanie v školách oblasti participácie a občianskeho aktivizmu a nízke povedomie o možnosti ovplyvňovať verejné politiky</w:t>
            </w:r>
          </w:p>
        </w:tc>
      </w:tr>
      <w:tr w:rsidR="00975AF0" w:rsidRPr="00DF7D45" w14:paraId="37A54B85" w14:textId="77777777" w:rsidTr="00A318AC">
        <w:trPr>
          <w:trHeight w:val="300"/>
        </w:trPr>
        <w:tc>
          <w:tcPr>
            <w:tcW w:w="4180" w:type="dxa"/>
            <w:tcBorders>
              <w:top w:val="nil"/>
              <w:left w:val="nil"/>
              <w:bottom w:val="nil"/>
              <w:right w:val="single" w:sz="4" w:space="0" w:color="auto"/>
            </w:tcBorders>
            <w:shd w:val="clear" w:color="auto" w:fill="auto"/>
            <w:vAlign w:val="center"/>
            <w:hideMark/>
          </w:tcPr>
          <w:p w14:paraId="1F1E842A" w14:textId="6CA8AC3D" w:rsidR="00975AF0" w:rsidRPr="00DF7D45" w:rsidRDefault="00975AF0"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vAlign w:val="center"/>
            <w:hideMark/>
          </w:tcPr>
          <w:p w14:paraId="70C10337" w14:textId="3A6AAA11"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F</w:t>
            </w:r>
            <w:r w:rsidR="00975AF0" w:rsidRPr="00DF7D45">
              <w:rPr>
                <w:rFonts w:ascii="Times New Roman" w:eastAsia="Times New Roman" w:hAnsi="Times New Roman" w:cs="Times New Roman"/>
                <w:color w:val="000000"/>
                <w:sz w:val="24"/>
                <w:szCs w:val="24"/>
                <w:lang w:eastAsia="sk-SK"/>
              </w:rPr>
              <w:t>luktuácia pracovníkov</w:t>
            </w:r>
          </w:p>
        </w:tc>
      </w:tr>
      <w:tr w:rsidR="00975AF0" w:rsidRPr="00DF7D45" w14:paraId="33CA0725" w14:textId="77777777" w:rsidTr="00A318AC">
        <w:trPr>
          <w:trHeight w:val="300"/>
        </w:trPr>
        <w:tc>
          <w:tcPr>
            <w:tcW w:w="4180" w:type="dxa"/>
            <w:tcBorders>
              <w:top w:val="nil"/>
              <w:left w:val="nil"/>
              <w:bottom w:val="nil"/>
              <w:right w:val="single" w:sz="4" w:space="0" w:color="auto"/>
            </w:tcBorders>
            <w:shd w:val="clear" w:color="auto" w:fill="auto"/>
            <w:noWrap/>
            <w:vAlign w:val="center"/>
            <w:hideMark/>
          </w:tcPr>
          <w:p w14:paraId="60B6F704" w14:textId="373D337D"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P</w:t>
            </w:r>
            <w:r w:rsidR="00975AF0" w:rsidRPr="00DF7D45">
              <w:rPr>
                <w:rFonts w:ascii="Times New Roman" w:eastAsia="Times New Roman" w:hAnsi="Times New Roman" w:cs="Times New Roman"/>
                <w:color w:val="000000"/>
                <w:sz w:val="24"/>
                <w:szCs w:val="24"/>
                <w:lang w:eastAsia="sk-SK"/>
              </w:rPr>
              <w:t>otenciál v mladých ľuďoch</w:t>
            </w:r>
          </w:p>
          <w:p w14:paraId="5B4EEE94" w14:textId="32EA3F42" w:rsidR="00BA6248" w:rsidRPr="00DF7D45" w:rsidRDefault="00BA6248"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vAlign w:val="center"/>
            <w:hideMark/>
          </w:tcPr>
          <w:p w14:paraId="7E23859E" w14:textId="2C83ADB2" w:rsidR="00975AF0" w:rsidRPr="00DF7D45" w:rsidRDefault="0016346E"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V</w:t>
            </w:r>
            <w:r w:rsidR="00975AF0" w:rsidRPr="00DF7D45">
              <w:rPr>
                <w:rFonts w:ascii="Times New Roman" w:eastAsia="Times New Roman" w:hAnsi="Times New Roman" w:cs="Times New Roman"/>
                <w:color w:val="000000"/>
                <w:sz w:val="24"/>
                <w:szCs w:val="24"/>
                <w:lang w:eastAsia="sk-SK"/>
              </w:rPr>
              <w:t>ysoké náklady na energie a prevádzku centra</w:t>
            </w:r>
          </w:p>
        </w:tc>
      </w:tr>
      <w:tr w:rsidR="00975AF0" w:rsidRPr="00DF7D45" w14:paraId="1F37A59E" w14:textId="77777777" w:rsidTr="00A318AC">
        <w:trPr>
          <w:trHeight w:val="300"/>
        </w:trPr>
        <w:tc>
          <w:tcPr>
            <w:tcW w:w="4180" w:type="dxa"/>
            <w:tcBorders>
              <w:top w:val="nil"/>
              <w:left w:val="nil"/>
              <w:bottom w:val="nil"/>
              <w:right w:val="single" w:sz="4" w:space="0" w:color="auto"/>
            </w:tcBorders>
            <w:shd w:val="clear" w:color="auto" w:fill="auto"/>
            <w:noWrap/>
            <w:vAlign w:val="bottom"/>
            <w:hideMark/>
          </w:tcPr>
          <w:p w14:paraId="6880DCF2" w14:textId="5F89A443" w:rsidR="00975AF0" w:rsidRPr="00DF7D45" w:rsidRDefault="00975AF0" w:rsidP="00DF7D45">
            <w:pPr>
              <w:spacing w:after="0" w:line="240" w:lineRule="auto"/>
              <w:jc w:val="both"/>
              <w:rPr>
                <w:rFonts w:ascii="Times New Roman" w:eastAsia="Times New Roman" w:hAnsi="Times New Roman" w:cs="Times New Roman"/>
                <w:color w:val="000000"/>
                <w:sz w:val="24"/>
                <w:szCs w:val="24"/>
                <w:lang w:eastAsia="sk-SK"/>
              </w:rPr>
            </w:pPr>
          </w:p>
        </w:tc>
        <w:tc>
          <w:tcPr>
            <w:tcW w:w="4000" w:type="dxa"/>
            <w:tcBorders>
              <w:top w:val="nil"/>
              <w:left w:val="nil"/>
              <w:bottom w:val="nil"/>
              <w:right w:val="nil"/>
            </w:tcBorders>
            <w:shd w:val="clear" w:color="auto" w:fill="auto"/>
            <w:vAlign w:val="center"/>
            <w:hideMark/>
          </w:tcPr>
          <w:p w14:paraId="32A92D32" w14:textId="0D01BFD5" w:rsidR="00975AF0" w:rsidRPr="00DF7D45" w:rsidRDefault="00975AF0" w:rsidP="00DF7D45">
            <w:pPr>
              <w:spacing w:after="0" w:line="240" w:lineRule="auto"/>
              <w:jc w:val="both"/>
              <w:rPr>
                <w:rFonts w:ascii="Times New Roman" w:eastAsia="Times New Roman" w:hAnsi="Times New Roman" w:cs="Times New Roman"/>
                <w:color w:val="000000"/>
                <w:sz w:val="24"/>
                <w:szCs w:val="24"/>
                <w:lang w:eastAsia="sk-SK"/>
              </w:rPr>
            </w:pPr>
            <w:r w:rsidRPr="00DF7D45">
              <w:rPr>
                <w:rFonts w:ascii="Times New Roman" w:eastAsia="Times New Roman" w:hAnsi="Times New Roman" w:cs="Times New Roman"/>
                <w:color w:val="000000"/>
                <w:sz w:val="24"/>
                <w:szCs w:val="24"/>
                <w:lang w:eastAsia="sk-SK"/>
              </w:rPr>
              <w:t>nesystémové financovanie</w:t>
            </w:r>
          </w:p>
        </w:tc>
      </w:tr>
    </w:tbl>
    <w:p w14:paraId="24698AB1" w14:textId="69BBDBF9" w:rsidR="0023765B" w:rsidRPr="00DF7D45" w:rsidRDefault="00A318AC" w:rsidP="00DF7D45">
      <w:pPr>
        <w:spacing w:line="360" w:lineRule="auto"/>
        <w:jc w:val="both"/>
        <w:rPr>
          <w:rFonts w:ascii="Times New Roman" w:hAnsi="Times New Roman" w:cs="Times New Roman"/>
          <w:bCs/>
          <w:sz w:val="24"/>
          <w:szCs w:val="24"/>
        </w:rPr>
        <w:sectPr w:rsidR="0023765B" w:rsidRPr="00DF7D45" w:rsidSect="00751C02">
          <w:pgSz w:w="11906" w:h="16838"/>
          <w:pgMar w:top="1417" w:right="849" w:bottom="1417" w:left="709" w:header="708" w:footer="708" w:gutter="0"/>
          <w:cols w:space="708"/>
          <w:docGrid w:linePitch="360"/>
        </w:sectPr>
      </w:pPr>
      <w:r w:rsidRPr="00DF7D45">
        <w:rPr>
          <w:rFonts w:ascii="Times New Roman" w:hAnsi="Times New Roman" w:cs="Times New Roman"/>
          <w:bCs/>
          <w:sz w:val="24"/>
          <w:szCs w:val="24"/>
        </w:rPr>
        <w:br w:type="textWrapping" w:clear="all"/>
      </w:r>
    </w:p>
    <w:p w14:paraId="5FEA5D50" w14:textId="6290BEA7" w:rsidR="008F0923" w:rsidRPr="00DF7D45" w:rsidRDefault="0016346E"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lastRenderedPageBreak/>
        <w:t xml:space="preserve">    </w:t>
      </w:r>
      <w:r w:rsidR="008F0923" w:rsidRPr="00DF7D45">
        <w:rPr>
          <w:rFonts w:ascii="Times New Roman" w:hAnsi="Times New Roman" w:cs="Times New Roman"/>
          <w:b/>
          <w:bCs/>
          <w:sz w:val="24"/>
          <w:szCs w:val="24"/>
        </w:rPr>
        <w:t>2 Mapovanie potrieb</w:t>
      </w:r>
    </w:p>
    <w:p w14:paraId="4241BB84" w14:textId="7F40AE9F" w:rsidR="000C012A" w:rsidRPr="00DF7D45" w:rsidRDefault="00BA6248" w:rsidP="00DF7D45">
      <w:pPr>
        <w:tabs>
          <w:tab w:val="left" w:pos="851"/>
        </w:tabs>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     </w:t>
      </w:r>
      <w:r w:rsidR="00975AF0" w:rsidRPr="00DF7D45">
        <w:rPr>
          <w:rFonts w:ascii="Times New Roman" w:hAnsi="Times New Roman" w:cs="Times New Roman"/>
          <w:bCs/>
          <w:sz w:val="24"/>
          <w:szCs w:val="24"/>
        </w:rPr>
        <w:t xml:space="preserve">Mapovanie situácie </w:t>
      </w:r>
      <w:r w:rsidR="004137A3" w:rsidRPr="00DF7D45">
        <w:rPr>
          <w:rFonts w:ascii="Times New Roman" w:hAnsi="Times New Roman" w:cs="Times New Roman"/>
          <w:bCs/>
          <w:sz w:val="24"/>
          <w:szCs w:val="24"/>
        </w:rPr>
        <w:t>v obci Nižná</w:t>
      </w:r>
      <w:r w:rsidR="00A318AC" w:rsidRPr="00DF7D45">
        <w:rPr>
          <w:rFonts w:ascii="Times New Roman" w:hAnsi="Times New Roman" w:cs="Times New Roman"/>
          <w:bCs/>
          <w:sz w:val="24"/>
          <w:szCs w:val="24"/>
        </w:rPr>
        <w:t xml:space="preserve"> začalo prebiehať v septembri 2021. Najprv sme si zisťovali </w:t>
      </w:r>
      <w:r w:rsidR="004137A3" w:rsidRPr="00DF7D45">
        <w:rPr>
          <w:rFonts w:ascii="Times New Roman" w:hAnsi="Times New Roman" w:cs="Times New Roman"/>
          <w:bCs/>
          <w:sz w:val="24"/>
          <w:szCs w:val="24"/>
        </w:rPr>
        <w:t>informácie o </w:t>
      </w:r>
      <w:r w:rsidR="00A318AC" w:rsidRPr="00DF7D45">
        <w:rPr>
          <w:rFonts w:ascii="Times New Roman" w:hAnsi="Times New Roman" w:cs="Times New Roman"/>
          <w:bCs/>
          <w:sz w:val="24"/>
          <w:szCs w:val="24"/>
        </w:rPr>
        <w:t>úz</w:t>
      </w:r>
      <w:r w:rsidR="004137A3" w:rsidRPr="00DF7D45">
        <w:rPr>
          <w:rFonts w:ascii="Times New Roman" w:hAnsi="Times New Roman" w:cs="Times New Roman"/>
          <w:bCs/>
          <w:sz w:val="24"/>
          <w:szCs w:val="24"/>
        </w:rPr>
        <w:t xml:space="preserve">emí, školstve, infraštruktúre a demografických údajoch. Všetky informácie sme najskôr čerpali z voľne </w:t>
      </w:r>
      <w:r w:rsidR="00A318AC" w:rsidRPr="00DF7D45">
        <w:rPr>
          <w:rFonts w:ascii="Times New Roman" w:hAnsi="Times New Roman" w:cs="Times New Roman"/>
          <w:bCs/>
          <w:sz w:val="24"/>
          <w:szCs w:val="24"/>
        </w:rPr>
        <w:t>dostupných zdrojov ako stránka</w:t>
      </w:r>
      <w:r w:rsidRPr="00DF7D45">
        <w:rPr>
          <w:rFonts w:ascii="Times New Roman" w:hAnsi="Times New Roman" w:cs="Times New Roman"/>
          <w:bCs/>
          <w:sz w:val="24"/>
          <w:szCs w:val="24"/>
        </w:rPr>
        <w:t xml:space="preserve"> obce Nižná, štatistický úrad, M</w:t>
      </w:r>
      <w:r w:rsidR="00A318AC" w:rsidRPr="00DF7D45">
        <w:rPr>
          <w:rFonts w:ascii="Times New Roman" w:hAnsi="Times New Roman" w:cs="Times New Roman"/>
          <w:bCs/>
          <w:sz w:val="24"/>
          <w:szCs w:val="24"/>
        </w:rPr>
        <w:t>PSVaR....</w:t>
      </w:r>
    </w:p>
    <w:p w14:paraId="2F0B8662" w14:textId="64D3566F" w:rsidR="00A318AC" w:rsidRPr="00DF7D45" w:rsidRDefault="00A318AC" w:rsidP="00DF7D45">
      <w:pPr>
        <w:tabs>
          <w:tab w:val="left" w:pos="851"/>
        </w:tabs>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Neskôr sme sa zamerali na mapovanie v rôznych skupinách obyvateľov. Našim cieľom bolo lepšie spoznať komunitu, pochopiť vzťahy a získať základné informácie, o tom čím komunity teraz žijú, akým spôsobom premýšľajú, čo ich trápi, teší....</w:t>
      </w:r>
    </w:p>
    <w:p w14:paraId="750562B1" w14:textId="5991068F" w:rsidR="004137A3" w:rsidRPr="00DF7D45" w:rsidRDefault="00A318AC" w:rsidP="00DF7D45">
      <w:pPr>
        <w:tabs>
          <w:tab w:val="left" w:pos="851"/>
        </w:tabs>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Neskôr sme si vytvorili menšie skupiny, v ktorých sme diskutovali a pýtali sa na potreby komunity. </w:t>
      </w:r>
      <w:r w:rsidR="00924050" w:rsidRPr="00DF7D45">
        <w:rPr>
          <w:rFonts w:ascii="Times New Roman" w:hAnsi="Times New Roman" w:cs="Times New Roman"/>
          <w:bCs/>
          <w:sz w:val="24"/>
          <w:szCs w:val="24"/>
        </w:rPr>
        <w:t xml:space="preserve">Spôsob zisťovania potrieb sme prispôsobili veku, zloženiu skupiny. </w:t>
      </w:r>
      <w:r w:rsidRPr="00DF7D45">
        <w:rPr>
          <w:rFonts w:ascii="Times New Roman" w:hAnsi="Times New Roman" w:cs="Times New Roman"/>
          <w:bCs/>
          <w:sz w:val="24"/>
          <w:szCs w:val="24"/>
        </w:rPr>
        <w:t>Na základe odpovedí, návrhov, nápadov a potrieb sme z</w:t>
      </w:r>
      <w:r w:rsidR="00924050" w:rsidRPr="00DF7D45">
        <w:rPr>
          <w:rFonts w:ascii="Times New Roman" w:hAnsi="Times New Roman" w:cs="Times New Roman"/>
          <w:bCs/>
          <w:sz w:val="24"/>
          <w:szCs w:val="24"/>
        </w:rPr>
        <w:t>ostavili dotazník. Dotazník mal dve formy: pre mládež a dospelých.  V dotazníku sme potom</w:t>
      </w:r>
      <w:r w:rsidR="0016346E" w:rsidRPr="00DF7D45">
        <w:rPr>
          <w:rFonts w:ascii="Times New Roman" w:hAnsi="Times New Roman" w:cs="Times New Roman"/>
          <w:bCs/>
          <w:sz w:val="24"/>
          <w:szCs w:val="24"/>
        </w:rPr>
        <w:t xml:space="preserve"> potreby definované v malých fok</w:t>
      </w:r>
      <w:r w:rsidR="00924050" w:rsidRPr="00DF7D45">
        <w:rPr>
          <w:rFonts w:ascii="Times New Roman" w:hAnsi="Times New Roman" w:cs="Times New Roman"/>
          <w:bCs/>
          <w:sz w:val="24"/>
          <w:szCs w:val="24"/>
        </w:rPr>
        <w:t>usových skupinách overovali v širšej komunite.</w:t>
      </w:r>
    </w:p>
    <w:p w14:paraId="3104DCF3" w14:textId="02C7C8F4" w:rsidR="00924050" w:rsidRPr="00DF7D45" w:rsidRDefault="00924050" w:rsidP="00DF7D45">
      <w:pPr>
        <w:tabs>
          <w:tab w:val="left" w:pos="851"/>
        </w:tabs>
        <w:spacing w:line="360" w:lineRule="auto"/>
        <w:jc w:val="both"/>
        <w:rPr>
          <w:rFonts w:ascii="Times New Roman" w:hAnsi="Times New Roman" w:cs="Times New Roman"/>
          <w:b/>
          <w:bCs/>
          <w:sz w:val="24"/>
          <w:szCs w:val="24"/>
        </w:rPr>
      </w:pPr>
      <w:r w:rsidRPr="00DF7D45">
        <w:rPr>
          <w:rFonts w:ascii="Times New Roman" w:hAnsi="Times New Roman" w:cs="Times New Roman"/>
          <w:b/>
          <w:bCs/>
          <w:sz w:val="24"/>
          <w:szCs w:val="24"/>
        </w:rPr>
        <w:t>Mapovanie z voľne dostupných zdrojov:</w:t>
      </w:r>
    </w:p>
    <w:p w14:paraId="2F19760E" w14:textId="2ED2CC42" w:rsidR="004137A3" w:rsidRPr="00DF7D45" w:rsidRDefault="00D67B0A" w:rsidP="00DF7D45">
      <w:pPr>
        <w:spacing w:line="360" w:lineRule="auto"/>
        <w:jc w:val="both"/>
        <w:rPr>
          <w:rFonts w:ascii="Times New Roman" w:hAnsi="Times New Roman" w:cs="Times New Roman"/>
          <w:sz w:val="24"/>
          <w:szCs w:val="24"/>
        </w:rPr>
      </w:pPr>
      <w:r w:rsidRPr="00DF7D45">
        <w:rPr>
          <w:rFonts w:ascii="Times New Roman" w:hAnsi="Times New Roman" w:cs="Times New Roman"/>
          <w:b/>
          <w:bCs/>
          <w:sz w:val="24"/>
          <w:szCs w:val="24"/>
        </w:rPr>
        <w:t xml:space="preserve">2. 1 </w:t>
      </w:r>
      <w:r w:rsidR="004137A3" w:rsidRPr="00DF7D45">
        <w:rPr>
          <w:rFonts w:ascii="Times New Roman" w:hAnsi="Times New Roman" w:cs="Times New Roman"/>
          <w:b/>
          <w:sz w:val="24"/>
          <w:szCs w:val="24"/>
        </w:rPr>
        <w:t>Profil komunity obce Nižná</w:t>
      </w:r>
    </w:p>
    <w:p w14:paraId="7ED2C1F0" w14:textId="627F5260"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Nižná je obec na severnom Slovensku v okrese Tvrdošín v Žilinskom kraji. Obec sa skladá z obce Nižná a obce Zemianska dedina, ktorá sa nachádza v susednej doline. </w:t>
      </w:r>
      <w:r w:rsidR="00924050" w:rsidRPr="00DF7D45">
        <w:rPr>
          <w:rFonts w:ascii="Times New Roman" w:hAnsi="Times New Roman" w:cs="Times New Roman"/>
          <w:sz w:val="24"/>
          <w:szCs w:val="24"/>
        </w:rPr>
        <w:t xml:space="preserve">V rámci obce Nižná </w:t>
      </w:r>
      <w:r w:rsidRPr="00DF7D45">
        <w:rPr>
          <w:rFonts w:ascii="Times New Roman" w:hAnsi="Times New Roman" w:cs="Times New Roman"/>
          <w:sz w:val="24"/>
          <w:szCs w:val="24"/>
        </w:rPr>
        <w:t>obyvateľstvo pozná nasledovné lokality: Nová Doba, Kolónia, Malá Orava a Zemianska dedina. Počet trvale bývajúceho oby</w:t>
      </w:r>
      <w:r w:rsidR="00924050" w:rsidRPr="00DF7D45">
        <w:rPr>
          <w:rFonts w:ascii="Times New Roman" w:hAnsi="Times New Roman" w:cs="Times New Roman"/>
          <w:sz w:val="24"/>
          <w:szCs w:val="24"/>
        </w:rPr>
        <w:t>vateľstva k 1. 1. 2021 je 3936, z toho mužov 1944 a žien 1992</w:t>
      </w:r>
      <w:r w:rsidRPr="00DF7D45">
        <w:rPr>
          <w:rFonts w:ascii="Times New Roman" w:hAnsi="Times New Roman" w:cs="Times New Roman"/>
          <w:sz w:val="24"/>
          <w:szCs w:val="24"/>
        </w:rPr>
        <w:t xml:space="preserve">. Celkovo v Nižnej žije 775 detí od 0-19 rokov. Podrobnejšie informácie ohľadom veku a pohlavia obyvateľstva nájdete tu:  </w:t>
      </w:r>
    </w:p>
    <w:p w14:paraId="7666FFA2"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Počet obyvateľov za uplynulé roky sa radikálne nemení (viď tabuľka nižšie). </w:t>
      </w:r>
    </w:p>
    <w:p w14:paraId="37E0E600" w14:textId="56BA21B1" w:rsidR="00BA6248" w:rsidRPr="00DF7D45" w:rsidRDefault="00BA6248"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Tabuľka č. 1: Socio –demografická analýza</w:t>
      </w:r>
    </w:p>
    <w:p w14:paraId="6869D5F9" w14:textId="5DA6C316" w:rsidR="004137A3" w:rsidRPr="00DF7D45" w:rsidRDefault="002B62F4" w:rsidP="00DF7D45">
      <w:pPr>
        <w:spacing w:line="360" w:lineRule="auto"/>
        <w:jc w:val="both"/>
        <w:rPr>
          <w:rFonts w:ascii="Times New Roman" w:hAnsi="Times New Roman" w:cs="Times New Roman"/>
          <w:sz w:val="24"/>
          <w:szCs w:val="24"/>
        </w:rPr>
      </w:pPr>
      <w:r w:rsidRPr="00DF7D45">
        <w:rPr>
          <w:rFonts w:ascii="Times New Roman" w:hAnsi="Times New Roman" w:cs="Times New Roman"/>
          <w:noProof/>
          <w:sz w:val="24"/>
          <w:szCs w:val="24"/>
          <w:lang w:eastAsia="sk-SK"/>
        </w:rPr>
        <w:drawing>
          <wp:inline distT="0" distB="0" distL="0" distR="0" wp14:anchorId="61971BC6" wp14:editId="3728EB8A">
            <wp:extent cx="5707383" cy="2038350"/>
            <wp:effectExtent l="0" t="0" r="762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835" t="43611" r="13607" b="25542"/>
                    <a:stretch/>
                  </pic:blipFill>
                  <pic:spPr bwMode="auto">
                    <a:xfrm>
                      <a:off x="0" y="0"/>
                      <a:ext cx="5726222" cy="2045078"/>
                    </a:xfrm>
                    <a:prstGeom prst="rect">
                      <a:avLst/>
                    </a:prstGeom>
                    <a:ln>
                      <a:noFill/>
                    </a:ln>
                    <a:extLst>
                      <a:ext uri="{53640926-AAD7-44D8-BBD7-CCE9431645EC}">
                        <a14:shadowObscured xmlns:a14="http://schemas.microsoft.com/office/drawing/2010/main"/>
                      </a:ext>
                    </a:extLst>
                  </pic:spPr>
                </pic:pic>
              </a:graphicData>
            </a:graphic>
          </wp:inline>
        </w:drawing>
      </w:r>
    </w:p>
    <w:p w14:paraId="3F428F7E" w14:textId="2F25FC04" w:rsidR="004137A3" w:rsidRDefault="004137A3" w:rsidP="00DF7D45">
      <w:pPr>
        <w:spacing w:line="360" w:lineRule="auto"/>
        <w:jc w:val="both"/>
        <w:rPr>
          <w:rFonts w:ascii="Times New Roman" w:hAnsi="Times New Roman" w:cs="Times New Roman"/>
          <w:sz w:val="24"/>
          <w:szCs w:val="24"/>
        </w:rPr>
      </w:pPr>
    </w:p>
    <w:p w14:paraId="7F8A8C39" w14:textId="2712FFF6" w:rsidR="008D6D83" w:rsidRPr="00DF7D45" w:rsidRDefault="008D6D83" w:rsidP="00DF7D4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Tabuľka č. 2: Veková štruktúra obyvateľstva</w:t>
      </w:r>
    </w:p>
    <w:p w14:paraId="7787AD09"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noProof/>
          <w:sz w:val="24"/>
          <w:szCs w:val="24"/>
          <w:lang w:eastAsia="sk-SK"/>
        </w:rPr>
        <w:drawing>
          <wp:inline distT="0" distB="0" distL="0" distR="0" wp14:anchorId="431E6CEF" wp14:editId="2F1D3657">
            <wp:extent cx="5719369" cy="1908603"/>
            <wp:effectExtent l="0" t="0" r="0" b="0"/>
            <wp:docPr id="2" name="Obrázok 2" descr="C:\Users\UniaMC\Downloads\ch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aMC\Downloads\chart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755" cy="1912069"/>
                    </a:xfrm>
                    <a:prstGeom prst="rect">
                      <a:avLst/>
                    </a:prstGeom>
                    <a:noFill/>
                    <a:ln>
                      <a:noFill/>
                    </a:ln>
                  </pic:spPr>
                </pic:pic>
              </a:graphicData>
            </a:graphic>
          </wp:inline>
        </w:drawing>
      </w:r>
    </w:p>
    <w:p w14:paraId="2B06316D"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Všetky informácie budú aktualizované po zverejnení informácií z posledného sčítania obyvateľov (z roku 2021).</w:t>
      </w:r>
    </w:p>
    <w:p w14:paraId="27A2DF84" w14:textId="6AFD1E95"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Obyvateľstvo v obci starne veľmi rýchlo. V obci žijú </w:t>
      </w:r>
      <w:r w:rsidR="002B62F4" w:rsidRPr="00DF7D45">
        <w:rPr>
          <w:rFonts w:ascii="Times New Roman" w:hAnsi="Times New Roman" w:cs="Times New Roman"/>
          <w:sz w:val="24"/>
          <w:szCs w:val="24"/>
        </w:rPr>
        <w:t>ľudia z rôznych kútov Slovenska</w:t>
      </w:r>
      <w:r w:rsidRPr="00DF7D45">
        <w:rPr>
          <w:rFonts w:ascii="Times New Roman" w:hAnsi="Times New Roman" w:cs="Times New Roman"/>
          <w:sz w:val="24"/>
          <w:szCs w:val="24"/>
        </w:rPr>
        <w:t xml:space="preserve"> a Čiech. Počas budovania a rozmachu Tesly Orava sa do obce sťahovali robotníci, ale aj vysokoškolsky vzdelaní ľudia z oboch krajín. Zvlášť v časti kolónia bývali vedúci, majstri, učitelia, lekári a vedúci fabriky. Títo majú dnes viac ako 70 rokov. Ich deti neskôr odišli bývať do väčších miest. Títo obyvatelia vytvárali v obci aktivity, krúžky a viedli deti k rôznym činnostiam. Odchodom vzdelaných ľudí aktivita a činorodosť komunity klesala a neustále klesá. </w:t>
      </w:r>
    </w:p>
    <w:p w14:paraId="2E659848" w14:textId="67F2D638" w:rsidR="004137A3" w:rsidRPr="00DF7D45" w:rsidRDefault="00D67B0A"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2. 2 </w:t>
      </w:r>
      <w:r w:rsidR="004137A3" w:rsidRPr="00DF7D45">
        <w:rPr>
          <w:rFonts w:ascii="Times New Roman" w:hAnsi="Times New Roman" w:cs="Times New Roman"/>
          <w:b/>
          <w:sz w:val="24"/>
          <w:szCs w:val="24"/>
        </w:rPr>
        <w:t>Vzdelanostná úroveň obyvateľstva</w:t>
      </w:r>
    </w:p>
    <w:p w14:paraId="0A8FC705" w14:textId="77777777" w:rsidR="004137A3"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Z údajov na zo Štátneho štatistického úradu, ktoré boli zverejnené na </w:t>
      </w:r>
      <w:hyperlink r:id="rId12" w:history="1">
        <w:r w:rsidRPr="00DF7D45">
          <w:rPr>
            <w:rStyle w:val="Hyperlink"/>
            <w:rFonts w:ascii="Times New Roman" w:hAnsi="Times New Roman" w:cs="Times New Roman"/>
            <w:sz w:val="24"/>
            <w:szCs w:val="24"/>
          </w:rPr>
          <w:t>www.statistics.sk</w:t>
        </w:r>
      </w:hyperlink>
      <w:r w:rsidRPr="00DF7D45">
        <w:rPr>
          <w:rFonts w:ascii="Times New Roman" w:hAnsi="Times New Roman" w:cs="Times New Roman"/>
          <w:sz w:val="24"/>
          <w:szCs w:val="24"/>
        </w:rPr>
        <w:t xml:space="preserve"> v roku 2011 vyplýva, že najväčší počet obyvateľov má úplné stredoškolské vzdelanie a 574 osôb s ukončeným vysokoškolským vzdelaním. Vzdelanostná úroveň je v obci dobrá.</w:t>
      </w:r>
    </w:p>
    <w:p w14:paraId="1EF23DAA" w14:textId="341D4150" w:rsidR="008D6D83" w:rsidRPr="00DF7D45" w:rsidRDefault="008D6D83" w:rsidP="008D6D8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Tabuľka č. 3: Vzdelanostná úroveň obyvateľov</w:t>
      </w:r>
      <w:r w:rsidRPr="00DF7D45">
        <w:rPr>
          <w:rFonts w:ascii="Times New Roman" w:hAnsi="Times New Roman" w:cs="Times New Roman"/>
          <w:noProof/>
          <w:sz w:val="24"/>
          <w:szCs w:val="24"/>
          <w:lang w:eastAsia="sk-SK"/>
        </w:rPr>
        <w:drawing>
          <wp:inline distT="0" distB="0" distL="0" distR="0" wp14:anchorId="615F7C97" wp14:editId="273BA797">
            <wp:extent cx="4438650" cy="2684055"/>
            <wp:effectExtent l="0" t="0" r="0" b="254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309" t="27251" r="8344" b="5688"/>
                    <a:stretch/>
                  </pic:blipFill>
                  <pic:spPr bwMode="auto">
                    <a:xfrm>
                      <a:off x="0" y="0"/>
                      <a:ext cx="4451552" cy="2691857"/>
                    </a:xfrm>
                    <a:prstGeom prst="rect">
                      <a:avLst/>
                    </a:prstGeom>
                    <a:ln>
                      <a:noFill/>
                    </a:ln>
                    <a:extLst>
                      <a:ext uri="{53640926-AAD7-44D8-BBD7-CCE9431645EC}">
                        <a14:shadowObscured xmlns:a14="http://schemas.microsoft.com/office/drawing/2010/main"/>
                      </a:ext>
                    </a:extLst>
                  </pic:spPr>
                </pic:pic>
              </a:graphicData>
            </a:graphic>
          </wp:inline>
        </w:drawing>
      </w:r>
    </w:p>
    <w:p w14:paraId="35D054CD" w14:textId="66299048" w:rsidR="00F4493E" w:rsidRPr="00DF7D45" w:rsidRDefault="00F4493E" w:rsidP="00DF7D45">
      <w:pPr>
        <w:spacing w:line="360" w:lineRule="auto"/>
        <w:jc w:val="both"/>
        <w:rPr>
          <w:rFonts w:ascii="Times New Roman" w:hAnsi="Times New Roman" w:cs="Times New Roman"/>
          <w:sz w:val="24"/>
          <w:szCs w:val="24"/>
        </w:rPr>
      </w:pPr>
    </w:p>
    <w:p w14:paraId="5770B9B4" w14:textId="6A10FECE" w:rsidR="004137A3" w:rsidRPr="00DF7D45" w:rsidRDefault="00D67B0A"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2. 3 </w:t>
      </w:r>
      <w:r w:rsidR="004137A3" w:rsidRPr="00DF7D45">
        <w:rPr>
          <w:rFonts w:ascii="Times New Roman" w:hAnsi="Times New Roman" w:cs="Times New Roman"/>
          <w:b/>
          <w:sz w:val="24"/>
          <w:szCs w:val="24"/>
        </w:rPr>
        <w:t>Náboženské a národnostné zloženie</w:t>
      </w:r>
    </w:p>
    <w:p w14:paraId="1A9106CF" w14:textId="16ED6E09" w:rsidR="004137A3" w:rsidRDefault="004137A3" w:rsidP="00DF7D45">
      <w:pPr>
        <w:spacing w:line="360" w:lineRule="auto"/>
        <w:jc w:val="both"/>
        <w:rPr>
          <w:rFonts w:ascii="Times New Roman" w:hAnsi="Times New Roman" w:cs="Times New Roman"/>
          <w:noProof/>
          <w:sz w:val="24"/>
          <w:szCs w:val="24"/>
          <w:lang w:val="en-GB" w:eastAsia="en-GB"/>
        </w:rPr>
      </w:pPr>
      <w:r w:rsidRPr="00DF7D45">
        <w:rPr>
          <w:rFonts w:ascii="Times New Roman" w:hAnsi="Times New Roman" w:cs="Times New Roman"/>
          <w:sz w:val="24"/>
          <w:szCs w:val="24"/>
        </w:rPr>
        <w:t xml:space="preserve">Z údajov na zo Štátneho štatistického úradu, ktoré boli zverejnené na </w:t>
      </w:r>
      <w:hyperlink r:id="rId14" w:history="1">
        <w:r w:rsidRPr="00DF7D45">
          <w:rPr>
            <w:rStyle w:val="Hyperlink"/>
            <w:rFonts w:ascii="Times New Roman" w:hAnsi="Times New Roman" w:cs="Times New Roman"/>
            <w:sz w:val="24"/>
            <w:szCs w:val="24"/>
          </w:rPr>
          <w:t>www.statistics.sk</w:t>
        </w:r>
      </w:hyperlink>
      <w:r w:rsidRPr="00DF7D45">
        <w:rPr>
          <w:rFonts w:ascii="Times New Roman" w:hAnsi="Times New Roman" w:cs="Times New Roman"/>
          <w:sz w:val="24"/>
          <w:szCs w:val="24"/>
        </w:rPr>
        <w:t xml:space="preserve"> v roku 2011 vyplýva, že</w:t>
      </w:r>
      <w:r w:rsidRPr="00DF7D45">
        <w:rPr>
          <w:rFonts w:ascii="Times New Roman" w:hAnsi="Times New Roman" w:cs="Times New Roman"/>
          <w:noProof/>
          <w:sz w:val="24"/>
          <w:szCs w:val="24"/>
          <w:lang w:val="en-GB" w:eastAsia="en-GB"/>
        </w:rPr>
        <w:t xml:space="preserve"> vä</w:t>
      </w:r>
      <w:r w:rsidR="002B62F4" w:rsidRPr="00DF7D45">
        <w:rPr>
          <w:rFonts w:ascii="Times New Roman" w:hAnsi="Times New Roman" w:cs="Times New Roman"/>
          <w:noProof/>
          <w:sz w:val="24"/>
          <w:szCs w:val="24"/>
          <w:lang w:val="en-GB" w:eastAsia="en-GB"/>
        </w:rPr>
        <w:t>čšina obyvateľstva sa hlási ku r</w:t>
      </w:r>
      <w:r w:rsidRPr="00DF7D45">
        <w:rPr>
          <w:rFonts w:ascii="Times New Roman" w:hAnsi="Times New Roman" w:cs="Times New Roman"/>
          <w:noProof/>
          <w:sz w:val="24"/>
          <w:szCs w:val="24"/>
          <w:lang w:val="en-GB" w:eastAsia="en-GB"/>
        </w:rPr>
        <w:t>ímskokatolíckej cirkvi a k slovenskej národnosti.</w:t>
      </w:r>
      <w:r w:rsidR="002B62F4" w:rsidRPr="00DF7D45">
        <w:rPr>
          <w:rFonts w:ascii="Times New Roman" w:hAnsi="Times New Roman" w:cs="Times New Roman"/>
          <w:noProof/>
          <w:sz w:val="24"/>
          <w:szCs w:val="24"/>
          <w:lang w:val="en-GB" w:eastAsia="en-GB"/>
        </w:rPr>
        <w:t xml:space="preserve"> V obci je iba katolícky kostol. Pastoračné priestory fary môžu obyvatelia využívať na rôzne aktivity. </w:t>
      </w:r>
    </w:p>
    <w:p w14:paraId="5FA511DF" w14:textId="36846059" w:rsidR="008D6D83" w:rsidRPr="00DF7D45" w:rsidRDefault="008D6D83" w:rsidP="00DF7D45">
      <w:pPr>
        <w:spacing w:line="36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Tabuľka č. 5: Náboženské zloženie</w:t>
      </w:r>
    </w:p>
    <w:p w14:paraId="48BEF390" w14:textId="77777777" w:rsidR="004137A3"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noProof/>
          <w:sz w:val="24"/>
          <w:szCs w:val="24"/>
          <w:lang w:eastAsia="sk-SK"/>
        </w:rPr>
        <w:drawing>
          <wp:inline distT="0" distB="0" distL="0" distR="0" wp14:anchorId="0E3D608E" wp14:editId="0F1CD1B0">
            <wp:extent cx="6803469" cy="237172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044" t="26304" r="6079" b="32227"/>
                    <a:stretch/>
                  </pic:blipFill>
                  <pic:spPr bwMode="auto">
                    <a:xfrm>
                      <a:off x="0" y="0"/>
                      <a:ext cx="6818920" cy="2377111"/>
                    </a:xfrm>
                    <a:prstGeom prst="rect">
                      <a:avLst/>
                    </a:prstGeom>
                    <a:ln>
                      <a:noFill/>
                    </a:ln>
                    <a:extLst>
                      <a:ext uri="{53640926-AAD7-44D8-BBD7-CCE9431645EC}">
                        <a14:shadowObscured xmlns:a14="http://schemas.microsoft.com/office/drawing/2010/main"/>
                      </a:ext>
                    </a:extLst>
                  </pic:spPr>
                </pic:pic>
              </a:graphicData>
            </a:graphic>
          </wp:inline>
        </w:drawing>
      </w:r>
    </w:p>
    <w:p w14:paraId="0F710948" w14:textId="77777777" w:rsidR="008D6D83" w:rsidRDefault="008D6D83" w:rsidP="00DF7D45">
      <w:pPr>
        <w:spacing w:line="360" w:lineRule="auto"/>
        <w:jc w:val="both"/>
        <w:rPr>
          <w:rFonts w:ascii="Times New Roman" w:hAnsi="Times New Roman" w:cs="Times New Roman"/>
          <w:sz w:val="24"/>
          <w:szCs w:val="24"/>
        </w:rPr>
      </w:pPr>
    </w:p>
    <w:p w14:paraId="7E7DC58D" w14:textId="77777777" w:rsidR="008D6D83" w:rsidRDefault="008D6D83" w:rsidP="00DF7D45">
      <w:pPr>
        <w:spacing w:line="360" w:lineRule="auto"/>
        <w:jc w:val="both"/>
        <w:rPr>
          <w:rFonts w:ascii="Times New Roman" w:hAnsi="Times New Roman" w:cs="Times New Roman"/>
          <w:sz w:val="24"/>
          <w:szCs w:val="24"/>
        </w:rPr>
      </w:pPr>
    </w:p>
    <w:p w14:paraId="3A10AD7B" w14:textId="77777777" w:rsidR="008D6D83" w:rsidRDefault="008D6D83" w:rsidP="00DF7D45">
      <w:pPr>
        <w:spacing w:line="360" w:lineRule="auto"/>
        <w:jc w:val="both"/>
        <w:rPr>
          <w:rFonts w:ascii="Times New Roman" w:hAnsi="Times New Roman" w:cs="Times New Roman"/>
          <w:sz w:val="24"/>
          <w:szCs w:val="24"/>
        </w:rPr>
      </w:pPr>
    </w:p>
    <w:p w14:paraId="2CDC19E2" w14:textId="10E89E94" w:rsidR="008D6D83" w:rsidRPr="00DF7D45" w:rsidRDefault="008D6D83" w:rsidP="00DF7D4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Tabuľka č. 6: Národnosť</w:t>
      </w:r>
    </w:p>
    <w:p w14:paraId="6092B646"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noProof/>
          <w:sz w:val="24"/>
          <w:szCs w:val="24"/>
          <w:lang w:eastAsia="sk-SK"/>
        </w:rPr>
        <w:drawing>
          <wp:inline distT="0" distB="0" distL="0" distR="0" wp14:anchorId="20CADA33" wp14:editId="2121A80D">
            <wp:extent cx="6750657" cy="3230296"/>
            <wp:effectExtent l="0" t="0" r="0" b="825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978" t="27014" r="5812" b="14930"/>
                    <a:stretch/>
                  </pic:blipFill>
                  <pic:spPr bwMode="auto">
                    <a:xfrm>
                      <a:off x="0" y="0"/>
                      <a:ext cx="6755544" cy="3232634"/>
                    </a:xfrm>
                    <a:prstGeom prst="rect">
                      <a:avLst/>
                    </a:prstGeom>
                    <a:ln>
                      <a:noFill/>
                    </a:ln>
                    <a:extLst>
                      <a:ext uri="{53640926-AAD7-44D8-BBD7-CCE9431645EC}">
                        <a14:shadowObscured xmlns:a14="http://schemas.microsoft.com/office/drawing/2010/main"/>
                      </a:ext>
                    </a:extLst>
                  </pic:spPr>
                </pic:pic>
              </a:graphicData>
            </a:graphic>
          </wp:inline>
        </w:drawing>
      </w:r>
    </w:p>
    <w:p w14:paraId="776788E6" w14:textId="77777777" w:rsidR="004137A3" w:rsidRPr="00DF7D45" w:rsidRDefault="004137A3" w:rsidP="00DF7D45">
      <w:pPr>
        <w:spacing w:line="360" w:lineRule="auto"/>
        <w:jc w:val="both"/>
        <w:rPr>
          <w:rFonts w:ascii="Times New Roman" w:hAnsi="Times New Roman" w:cs="Times New Roman"/>
          <w:sz w:val="24"/>
          <w:szCs w:val="24"/>
        </w:rPr>
      </w:pPr>
    </w:p>
    <w:p w14:paraId="59FBC7DB" w14:textId="4353A6F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Obyvatelia obce Nižná bývajú v rodinných dom</w:t>
      </w:r>
      <w:r w:rsidR="002B62F4" w:rsidRPr="00DF7D45">
        <w:rPr>
          <w:rFonts w:ascii="Times New Roman" w:hAnsi="Times New Roman" w:cs="Times New Roman"/>
          <w:sz w:val="24"/>
          <w:szCs w:val="24"/>
        </w:rPr>
        <w:t>och (Malá Orava, novostavby Uhliská, Vintiška, Krivé Hony, dedina) a</w:t>
      </w:r>
      <w:r w:rsidRPr="00DF7D45">
        <w:rPr>
          <w:rFonts w:ascii="Times New Roman" w:hAnsi="Times New Roman" w:cs="Times New Roman"/>
          <w:sz w:val="24"/>
          <w:szCs w:val="24"/>
        </w:rPr>
        <w:t xml:space="preserve"> bytových domoch (sídlisko Nová doba a Kolónia) a v miestnej časti Zemianska dedina. </w:t>
      </w:r>
    </w:p>
    <w:p w14:paraId="2B2EF068" w14:textId="290C0439" w:rsidR="004137A3" w:rsidRPr="00DF7D45" w:rsidRDefault="00D67B0A"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2. 4 </w:t>
      </w:r>
      <w:r w:rsidR="004137A3" w:rsidRPr="00DF7D45">
        <w:rPr>
          <w:rFonts w:ascii="Times New Roman" w:hAnsi="Times New Roman" w:cs="Times New Roman"/>
          <w:b/>
          <w:sz w:val="24"/>
          <w:szCs w:val="24"/>
        </w:rPr>
        <w:t>Zamestnanosť obce</w:t>
      </w:r>
    </w:p>
    <w:p w14:paraId="42C98313" w14:textId="793B8D91" w:rsidR="004137A3"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Z údajov zverejnených a vypracovaných Odborom štatistík IKT, Sekcia informatiky, MPSVR SR vyplýva, že  v okre</w:t>
      </w:r>
      <w:r w:rsidR="000E388D" w:rsidRPr="00DF7D45">
        <w:rPr>
          <w:rFonts w:ascii="Times New Roman" w:hAnsi="Times New Roman" w:cs="Times New Roman"/>
          <w:sz w:val="24"/>
          <w:szCs w:val="24"/>
        </w:rPr>
        <w:t>se Tvrdošín za mesiac marec 2022</w:t>
      </w:r>
      <w:r w:rsidRPr="00DF7D45">
        <w:rPr>
          <w:rFonts w:ascii="Times New Roman" w:hAnsi="Times New Roman" w:cs="Times New Roman"/>
          <w:sz w:val="24"/>
          <w:szCs w:val="24"/>
        </w:rPr>
        <w:t xml:space="preserve"> je celková miera evidovanej nezamestnanosti je</w:t>
      </w:r>
      <w:r w:rsidR="000E388D" w:rsidRPr="00DF7D45">
        <w:rPr>
          <w:rFonts w:ascii="Times New Roman" w:hAnsi="Times New Roman" w:cs="Times New Roman"/>
          <w:sz w:val="24"/>
          <w:szCs w:val="24"/>
        </w:rPr>
        <w:t xml:space="preserve"> 4,49 %, celkovo je evidovaných 864</w:t>
      </w:r>
      <w:r w:rsidRPr="00DF7D45">
        <w:rPr>
          <w:rFonts w:ascii="Times New Roman" w:hAnsi="Times New Roman" w:cs="Times New Roman"/>
          <w:sz w:val="24"/>
          <w:szCs w:val="24"/>
        </w:rPr>
        <w:t xml:space="preserve"> uchádzačov o zamestnanie a eko</w:t>
      </w:r>
      <w:r w:rsidR="000E388D" w:rsidRPr="00DF7D45">
        <w:rPr>
          <w:rFonts w:ascii="Times New Roman" w:hAnsi="Times New Roman" w:cs="Times New Roman"/>
          <w:sz w:val="24"/>
          <w:szCs w:val="24"/>
        </w:rPr>
        <w:t>nomicky aktívnych je spolu 17 737</w:t>
      </w:r>
      <w:r w:rsidRPr="00DF7D45">
        <w:rPr>
          <w:rFonts w:ascii="Times New Roman" w:hAnsi="Times New Roman" w:cs="Times New Roman"/>
          <w:sz w:val="24"/>
          <w:szCs w:val="24"/>
        </w:rPr>
        <w:t xml:space="preserve"> obyvateľov.</w:t>
      </w:r>
    </w:p>
    <w:p w14:paraId="37EE6CBE" w14:textId="77777777" w:rsidR="00D16897" w:rsidRDefault="00D16897" w:rsidP="00DF7D45">
      <w:pPr>
        <w:spacing w:line="360" w:lineRule="auto"/>
        <w:jc w:val="both"/>
        <w:rPr>
          <w:rFonts w:ascii="Times New Roman" w:hAnsi="Times New Roman" w:cs="Times New Roman"/>
          <w:sz w:val="24"/>
          <w:szCs w:val="24"/>
        </w:rPr>
      </w:pPr>
    </w:p>
    <w:p w14:paraId="50CE92FC" w14:textId="77777777" w:rsidR="00D16897" w:rsidRDefault="00D16897" w:rsidP="00DF7D45">
      <w:pPr>
        <w:spacing w:line="360" w:lineRule="auto"/>
        <w:jc w:val="both"/>
        <w:rPr>
          <w:rFonts w:ascii="Times New Roman" w:hAnsi="Times New Roman" w:cs="Times New Roman"/>
          <w:sz w:val="24"/>
          <w:szCs w:val="24"/>
        </w:rPr>
      </w:pPr>
    </w:p>
    <w:p w14:paraId="1FE99ED9" w14:textId="77777777" w:rsidR="00D16897" w:rsidRDefault="00D16897" w:rsidP="00DF7D45">
      <w:pPr>
        <w:spacing w:line="360" w:lineRule="auto"/>
        <w:jc w:val="both"/>
        <w:rPr>
          <w:rFonts w:ascii="Times New Roman" w:hAnsi="Times New Roman" w:cs="Times New Roman"/>
          <w:sz w:val="24"/>
          <w:szCs w:val="24"/>
        </w:rPr>
      </w:pPr>
    </w:p>
    <w:p w14:paraId="607FA161" w14:textId="77777777" w:rsidR="00D16897" w:rsidRPr="00DF7D45" w:rsidRDefault="00D16897" w:rsidP="00DF7D45">
      <w:pPr>
        <w:spacing w:line="360" w:lineRule="auto"/>
        <w:jc w:val="both"/>
        <w:rPr>
          <w:rFonts w:ascii="Times New Roman" w:hAnsi="Times New Roman" w:cs="Times New Roman"/>
          <w:sz w:val="24"/>
          <w:szCs w:val="24"/>
        </w:rPr>
      </w:pPr>
    </w:p>
    <w:p w14:paraId="28D07389" w14:textId="77777777" w:rsidR="00F4493E" w:rsidRPr="00DF7D45" w:rsidRDefault="00F4493E" w:rsidP="00DF7D45">
      <w:pPr>
        <w:spacing w:line="360" w:lineRule="auto"/>
        <w:jc w:val="both"/>
        <w:rPr>
          <w:rFonts w:ascii="Times New Roman" w:hAnsi="Times New Roman" w:cs="Times New Roman"/>
          <w:sz w:val="24"/>
          <w:szCs w:val="24"/>
        </w:rPr>
      </w:pPr>
    </w:p>
    <w:p w14:paraId="5FED0A7C" w14:textId="77777777" w:rsidR="00F4493E" w:rsidRPr="00DF7D45" w:rsidRDefault="00F4493E" w:rsidP="00DF7D45">
      <w:pPr>
        <w:spacing w:line="360" w:lineRule="auto"/>
        <w:jc w:val="both"/>
        <w:rPr>
          <w:rFonts w:ascii="Times New Roman" w:hAnsi="Times New Roman" w:cs="Times New Roman"/>
          <w:sz w:val="24"/>
          <w:szCs w:val="24"/>
        </w:rPr>
      </w:pPr>
    </w:p>
    <w:p w14:paraId="23B82E56" w14:textId="77777777" w:rsidR="00F4493E" w:rsidRPr="00DF7D45" w:rsidRDefault="00F4493E" w:rsidP="00DF7D45">
      <w:pPr>
        <w:spacing w:line="360" w:lineRule="auto"/>
        <w:jc w:val="both"/>
        <w:rPr>
          <w:rFonts w:ascii="Times New Roman" w:hAnsi="Times New Roman" w:cs="Times New Roman"/>
          <w:sz w:val="24"/>
          <w:szCs w:val="24"/>
        </w:rPr>
      </w:pPr>
    </w:p>
    <w:p w14:paraId="6BD6534F" w14:textId="22AEE375" w:rsidR="00F4493E" w:rsidRPr="00DF7D45" w:rsidRDefault="00F4493E"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Ta</w:t>
      </w:r>
      <w:r w:rsidR="00D16897">
        <w:rPr>
          <w:rFonts w:ascii="Times New Roman" w:hAnsi="Times New Roman" w:cs="Times New Roman"/>
          <w:sz w:val="24"/>
          <w:szCs w:val="24"/>
        </w:rPr>
        <w:t>buľka č. 7</w:t>
      </w:r>
      <w:r w:rsidRPr="00DF7D45">
        <w:rPr>
          <w:rFonts w:ascii="Times New Roman" w:hAnsi="Times New Roman" w:cs="Times New Roman"/>
          <w:sz w:val="24"/>
          <w:szCs w:val="24"/>
        </w:rPr>
        <w:t>: Ukazovatele o nezamestnanosti marec 2022</w:t>
      </w:r>
    </w:p>
    <w:p w14:paraId="47B639B5" w14:textId="3580BAED" w:rsidR="004137A3" w:rsidRPr="00DF7D45" w:rsidRDefault="000E388D" w:rsidP="00DF7D45">
      <w:pPr>
        <w:spacing w:line="360" w:lineRule="auto"/>
        <w:jc w:val="both"/>
        <w:rPr>
          <w:rFonts w:ascii="Times New Roman" w:hAnsi="Times New Roman" w:cs="Times New Roman"/>
          <w:sz w:val="24"/>
          <w:szCs w:val="24"/>
        </w:rPr>
      </w:pPr>
      <w:r w:rsidRPr="00DF7D45">
        <w:rPr>
          <w:rFonts w:ascii="Times New Roman" w:hAnsi="Times New Roman" w:cs="Times New Roman"/>
          <w:noProof/>
          <w:sz w:val="24"/>
          <w:szCs w:val="24"/>
          <w:lang w:eastAsia="sk-SK"/>
        </w:rPr>
        <w:lastRenderedPageBreak/>
        <w:drawing>
          <wp:inline distT="0" distB="0" distL="0" distR="0" wp14:anchorId="268FF602" wp14:editId="7BDD7161">
            <wp:extent cx="5972810" cy="1879600"/>
            <wp:effectExtent l="0" t="0" r="8890"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1879600"/>
                    </a:xfrm>
                    <a:prstGeom prst="rect">
                      <a:avLst/>
                    </a:prstGeom>
                  </pic:spPr>
                </pic:pic>
              </a:graphicData>
            </a:graphic>
          </wp:inline>
        </w:drawing>
      </w:r>
    </w:p>
    <w:p w14:paraId="34D0AB5F" w14:textId="4D0ABAF3" w:rsidR="004137A3" w:rsidRPr="00DF7D45" w:rsidRDefault="00D67B0A"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2. 5 </w:t>
      </w:r>
      <w:r w:rsidR="004137A3" w:rsidRPr="00DF7D45">
        <w:rPr>
          <w:rFonts w:ascii="Times New Roman" w:hAnsi="Times New Roman" w:cs="Times New Roman"/>
          <w:b/>
          <w:sz w:val="24"/>
          <w:szCs w:val="24"/>
        </w:rPr>
        <w:t>Materiálne a životné podmienky</w:t>
      </w:r>
    </w:p>
    <w:p w14:paraId="444B3474" w14:textId="34913B9E"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Obyvatelia obce majú dobrý prístup k prímestskej autobusovej aj železničnej doprave. Má pomerne dobre vybudovanú miestnu cestnú infraštruktúru. Príležitosti nájsť si prácu a zamestnať </w:t>
      </w:r>
      <w:r w:rsidR="00B8118F" w:rsidRPr="00DF7D45">
        <w:rPr>
          <w:rFonts w:ascii="Times New Roman" w:hAnsi="Times New Roman" w:cs="Times New Roman"/>
          <w:sz w:val="24"/>
          <w:szCs w:val="24"/>
        </w:rPr>
        <w:t>sa sú hlavne na robotníckych pracovných pozíciách.</w:t>
      </w:r>
      <w:r w:rsidRPr="00DF7D45">
        <w:rPr>
          <w:rFonts w:ascii="Times New Roman" w:hAnsi="Times New Roman" w:cs="Times New Roman"/>
          <w:sz w:val="24"/>
          <w:szCs w:val="24"/>
        </w:rPr>
        <w:t xml:space="preserve"> Sú však nedostatočne ohodnotené. Preto mnoho mužov odchádza za prácou do iných štátov, má sezónnu prácu, alebo chodí na týždňovky. Veľmi veľa mužov pracuje v Nórsku, resp. tam za prácou odchádza na nejaký čas a v stavebníctve. Ženy vo výrobe pracujú v dvoj až troj zmenných prevádzkach. Ženy odchádzajú za prácou najčastejšie do Rakúska ako opatrovateľky starých ľudí.</w:t>
      </w:r>
    </w:p>
    <w:p w14:paraId="78E7972B" w14:textId="2FB2D79E" w:rsidR="00B8118F"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 obci funguje pouličné osvetlenie a prebehla výstavba chodníkov v čast</w:t>
      </w:r>
      <w:r w:rsidR="00F4493E" w:rsidRPr="00DF7D45">
        <w:rPr>
          <w:rFonts w:ascii="Times New Roman" w:hAnsi="Times New Roman" w:cs="Times New Roman"/>
          <w:sz w:val="24"/>
          <w:szCs w:val="24"/>
        </w:rPr>
        <w:t xml:space="preserve">i Nová doba a Kolónia. </w:t>
      </w:r>
      <w:r w:rsidRPr="00DF7D45">
        <w:rPr>
          <w:rFonts w:ascii="Times New Roman" w:hAnsi="Times New Roman" w:cs="Times New Roman"/>
          <w:sz w:val="24"/>
          <w:szCs w:val="24"/>
        </w:rPr>
        <w:t>Občania obce majú k dispozícii Zdravotné stredisko, pomerne dobrú sieť obchodných a ďalších služieb. V obci sa nachádza pošta, obchody s textilom, drogériou a potravinami, pizzeria, reštaurácie, hotel, penzióny, lyžiarske stredisko, záhradkárska oblasť, športové a detské ihriská. Okolie obce je vhodné na letnú pešiu turistiku. Komunitné centrum je blízko autobusovej a vlakovej stanice. A ľahko dostupné. Siete a infraštruktúra sú vybudované vďaka budovateľskej výstavbe v čase, kedy fungovala Tesla Orava. Obec stále ťaží z histórie.</w:t>
      </w:r>
      <w:r w:rsidR="00B8118F" w:rsidRPr="00DF7D45">
        <w:rPr>
          <w:rFonts w:ascii="Times New Roman" w:hAnsi="Times New Roman" w:cs="Times New Roman"/>
          <w:sz w:val="24"/>
          <w:szCs w:val="24"/>
        </w:rPr>
        <w:t xml:space="preserve"> </w:t>
      </w:r>
    </w:p>
    <w:p w14:paraId="142810EC" w14:textId="00E1B348" w:rsidR="004137A3" w:rsidRPr="00DF7D45" w:rsidRDefault="00B8118F"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Novostavby však nemajú dobudované inžinierske siete a cesty. Stredom obce vedie hlavná cesta smerom do Poľska, jej vyťaženosť ničí kvalitu bývania a života obyvateľov. Hlučnosť cesty, nedostatočné inžinierske siete, zlá infraštruktúra a málo bytov v obci je najčastejšie definovaná problematika.</w:t>
      </w:r>
    </w:p>
    <w:p w14:paraId="601DEBD9" w14:textId="339A21C8"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Okolie obce je vhodné na letnú pešiu turistiku, ma k dispozícii futbalový štadión a multifunkčné ihrisko pri škole, telocvičňu  a menší lyžiarsky vlek na Uhlis</w:t>
      </w:r>
      <w:r w:rsidR="00B8118F" w:rsidRPr="00DF7D45">
        <w:rPr>
          <w:rFonts w:ascii="Times New Roman" w:hAnsi="Times New Roman" w:cs="Times New Roman"/>
          <w:sz w:val="24"/>
          <w:szCs w:val="24"/>
        </w:rPr>
        <w:t xml:space="preserve">kách. </w:t>
      </w:r>
      <w:r w:rsidRPr="00DF7D45">
        <w:rPr>
          <w:rFonts w:ascii="Times New Roman" w:hAnsi="Times New Roman" w:cs="Times New Roman"/>
          <w:sz w:val="24"/>
          <w:szCs w:val="24"/>
        </w:rPr>
        <w:t xml:space="preserve">Cyklochodníky budujú dobrovoľníci najmä v poslednom období 2019 – 2020. </w:t>
      </w:r>
    </w:p>
    <w:p w14:paraId="76EDD3EC" w14:textId="1C3717A9"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Komunitné centrum a jeho aktivity navštevujú obyvatelia zo širokého okolia a to najmä z</w:t>
      </w:r>
      <w:r w:rsidR="00B8118F" w:rsidRPr="00DF7D45">
        <w:rPr>
          <w:rFonts w:ascii="Times New Roman" w:hAnsi="Times New Roman" w:cs="Times New Roman"/>
          <w:sz w:val="24"/>
          <w:szCs w:val="24"/>
        </w:rPr>
        <w:t xml:space="preserve"> obcí</w:t>
      </w:r>
      <w:r w:rsidRPr="00DF7D45">
        <w:rPr>
          <w:rFonts w:ascii="Times New Roman" w:hAnsi="Times New Roman" w:cs="Times New Roman"/>
          <w:sz w:val="24"/>
          <w:szCs w:val="24"/>
        </w:rPr>
        <w:t>: Zuberec, Habovka,</w:t>
      </w:r>
      <w:r w:rsidR="00B8118F" w:rsidRPr="00DF7D45">
        <w:rPr>
          <w:rFonts w:ascii="Times New Roman" w:hAnsi="Times New Roman" w:cs="Times New Roman"/>
          <w:sz w:val="24"/>
          <w:szCs w:val="24"/>
        </w:rPr>
        <w:t xml:space="preserve"> Biely Potok, Podbiel, Krivá, Dlhá</w:t>
      </w:r>
      <w:r w:rsidRPr="00DF7D45">
        <w:rPr>
          <w:rFonts w:ascii="Times New Roman" w:hAnsi="Times New Roman" w:cs="Times New Roman"/>
          <w:sz w:val="24"/>
          <w:szCs w:val="24"/>
        </w:rPr>
        <w:t>,</w:t>
      </w:r>
      <w:r w:rsidR="00B8118F" w:rsidRPr="00DF7D45">
        <w:rPr>
          <w:rFonts w:ascii="Times New Roman" w:hAnsi="Times New Roman" w:cs="Times New Roman"/>
          <w:sz w:val="24"/>
          <w:szCs w:val="24"/>
        </w:rPr>
        <w:t xml:space="preserve"> Trstená, Tvrdošín</w:t>
      </w:r>
      <w:r w:rsidRPr="00DF7D45">
        <w:rPr>
          <w:rFonts w:ascii="Times New Roman" w:hAnsi="Times New Roman" w:cs="Times New Roman"/>
          <w:sz w:val="24"/>
          <w:szCs w:val="24"/>
        </w:rPr>
        <w:t xml:space="preserve">. </w:t>
      </w:r>
    </w:p>
    <w:p w14:paraId="1CE7FAC0" w14:textId="7B068BFB" w:rsidR="004137A3" w:rsidRPr="00DF7D45" w:rsidRDefault="00D67B0A"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2. 6 </w:t>
      </w:r>
      <w:r w:rsidR="004137A3" w:rsidRPr="00DF7D45">
        <w:rPr>
          <w:rFonts w:ascii="Times New Roman" w:hAnsi="Times New Roman" w:cs="Times New Roman"/>
          <w:b/>
          <w:sz w:val="24"/>
          <w:szCs w:val="24"/>
        </w:rPr>
        <w:t>Inštitúcie a aktéri v lokalite</w:t>
      </w:r>
    </w:p>
    <w:p w14:paraId="0A8B4E8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 xml:space="preserve">V obci Nižná je aktívnych mnoho občianskych združení rôzneho zamerania napr. Materské centrum Dupajda, Florbalový klub, Športový klub Oravaman, Cykloklub, Futbalový klub, Oravan – folklórne združenie, Detský raj – montessori centrum, Harlekýn – tanečný súbor, Združenie Downovho syndrómu na Orave, Jednota dôchodcov Nižná a Klub dôchodcov, fitnescentrá a podobne. Mnoho ľudí chodí do Nižnej z okolitých obcí a miest z priľahlých okresov. </w:t>
      </w:r>
    </w:p>
    <w:p w14:paraId="1D503C0E" w14:textId="6E800D7D"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Z mapovania vyplýva, že hoci má obecný úrad dosť zamestnan</w:t>
      </w:r>
      <w:r w:rsidR="00F4493E" w:rsidRPr="00DF7D45">
        <w:rPr>
          <w:rFonts w:ascii="Times New Roman" w:hAnsi="Times New Roman" w:cs="Times New Roman"/>
          <w:sz w:val="24"/>
          <w:szCs w:val="24"/>
        </w:rPr>
        <w:t>cov oproti iným obciam a mestám, c</w:t>
      </w:r>
      <w:r w:rsidRPr="00DF7D45">
        <w:rPr>
          <w:rFonts w:ascii="Times New Roman" w:hAnsi="Times New Roman" w:cs="Times New Roman"/>
          <w:sz w:val="24"/>
          <w:szCs w:val="24"/>
        </w:rPr>
        <w:t>hýbajú konkrétni ľudia zodpovední za oblasť: sociálnu, kultúrnu, vzdelávaciu, komunitnú. Podľa predsedov komisií a tiež aktívnych lídrov preobsadením a nepoverením zodpovedných úradníkov sa značne sťažila komunikácia s obcou. Aktivisti sa nemajú na koho obrátiť, nenájdu zodpovedného pracovníka, komunikácia je náročná. Dôsledkom je nejednota jednotlivých združení a aktívnych lídrov, rozdrobenosť akcií a vzájomná nespolupráca.</w:t>
      </w:r>
    </w:p>
    <w:p w14:paraId="4AC20512" w14:textId="4535163E" w:rsidR="00F4493E" w:rsidRPr="00DF7D45" w:rsidRDefault="00D67B0A"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2. 7 </w:t>
      </w:r>
      <w:r w:rsidR="00F4493E" w:rsidRPr="00DF7D45">
        <w:rPr>
          <w:rFonts w:ascii="Times New Roman" w:hAnsi="Times New Roman" w:cs="Times New Roman"/>
          <w:b/>
          <w:sz w:val="24"/>
          <w:szCs w:val="24"/>
        </w:rPr>
        <w:t>Kultúrne podmienky</w:t>
      </w:r>
    </w:p>
    <w:p w14:paraId="2796CCA8" w14:textId="0FCBCDE1" w:rsidR="004137A3" w:rsidRPr="00DF7D45" w:rsidRDefault="00F4493E" w:rsidP="00DF7D45">
      <w:pPr>
        <w:spacing w:line="360" w:lineRule="auto"/>
        <w:jc w:val="both"/>
        <w:rPr>
          <w:rFonts w:ascii="Times New Roman" w:hAnsi="Times New Roman" w:cs="Times New Roman"/>
          <w:b/>
          <w:sz w:val="24"/>
          <w:szCs w:val="24"/>
        </w:rPr>
      </w:pPr>
      <w:r w:rsidRPr="00DF7D45">
        <w:rPr>
          <w:rFonts w:ascii="Times New Roman" w:hAnsi="Times New Roman" w:cs="Times New Roman"/>
          <w:sz w:val="24"/>
          <w:szCs w:val="24"/>
        </w:rPr>
        <w:t>V obci sa k</w:t>
      </w:r>
      <w:r w:rsidR="004137A3" w:rsidRPr="00DF7D45">
        <w:rPr>
          <w:rFonts w:ascii="Times New Roman" w:hAnsi="Times New Roman" w:cs="Times New Roman"/>
          <w:sz w:val="24"/>
          <w:szCs w:val="24"/>
        </w:rPr>
        <w:t>ultúrny dom, ktorý slúži prevažne ako taneč</w:t>
      </w:r>
      <w:r w:rsidRPr="00DF7D45">
        <w:rPr>
          <w:rFonts w:ascii="Times New Roman" w:hAnsi="Times New Roman" w:cs="Times New Roman"/>
          <w:sz w:val="24"/>
          <w:szCs w:val="24"/>
        </w:rPr>
        <w:t>ná sála na svadby v o</w:t>
      </w:r>
      <w:r w:rsidR="004137A3" w:rsidRPr="00DF7D45">
        <w:rPr>
          <w:rFonts w:ascii="Times New Roman" w:hAnsi="Times New Roman" w:cs="Times New Roman"/>
          <w:sz w:val="24"/>
          <w:szCs w:val="24"/>
        </w:rPr>
        <w:t>bci nachádza Kino Ost</w:t>
      </w:r>
      <w:r w:rsidRPr="00DF7D45">
        <w:rPr>
          <w:rFonts w:ascii="Times New Roman" w:hAnsi="Times New Roman" w:cs="Times New Roman"/>
          <w:sz w:val="24"/>
          <w:szCs w:val="24"/>
        </w:rPr>
        <w:t xml:space="preserve">ražica, ktoré nepremieta pravidelne. </w:t>
      </w:r>
      <w:r w:rsidR="004137A3" w:rsidRPr="00DF7D45">
        <w:rPr>
          <w:rFonts w:ascii="Times New Roman" w:hAnsi="Times New Roman" w:cs="Times New Roman"/>
          <w:sz w:val="24"/>
          <w:szCs w:val="24"/>
        </w:rPr>
        <w:t xml:space="preserve">Najbližšia galéria je v meste Tvrdošín. Za kultúrou musia obyvatelia obce vycestovať aj niekoľko kilometrov, </w:t>
      </w:r>
      <w:r w:rsidR="00B8118F" w:rsidRPr="00DF7D45">
        <w:rPr>
          <w:rFonts w:ascii="Times New Roman" w:hAnsi="Times New Roman" w:cs="Times New Roman"/>
          <w:sz w:val="24"/>
          <w:szCs w:val="24"/>
        </w:rPr>
        <w:t xml:space="preserve">čo je </w:t>
      </w:r>
      <w:r w:rsidR="004137A3" w:rsidRPr="00DF7D45">
        <w:rPr>
          <w:rFonts w:ascii="Times New Roman" w:hAnsi="Times New Roman" w:cs="Times New Roman"/>
          <w:sz w:val="24"/>
          <w:szCs w:val="24"/>
        </w:rPr>
        <w:t>finančne veľmi náročné. Často</w:t>
      </w:r>
      <w:r w:rsidR="00FD0828">
        <w:rPr>
          <w:rFonts w:ascii="Times New Roman" w:hAnsi="Times New Roman" w:cs="Times New Roman"/>
          <w:sz w:val="24"/>
          <w:szCs w:val="24"/>
        </w:rPr>
        <w:t xml:space="preserve"> </w:t>
      </w:r>
      <w:r w:rsidR="004137A3" w:rsidRPr="00DF7D45">
        <w:rPr>
          <w:rFonts w:ascii="Times New Roman" w:hAnsi="Times New Roman" w:cs="Times New Roman"/>
          <w:sz w:val="24"/>
          <w:szCs w:val="24"/>
        </w:rPr>
        <w:t xml:space="preserve">krát na podujatie nie je priame verejné dopravné spojenie a preto je doprava na také podujatie veľmi náročná. Výber a pestrosť kultúrnych podujatí v obci je veľmi obmedzená, väčšinou sa jedná o športové alebo folklórne podujatia. Knižnica, ktorá sídli v Základnej škole nie je otvorená denne a prístup pre verejnosť je obmedzený. V obci zároveň absentuje kultúrny referent, ktorý by prepájal obecné aktivity s aktivitami občianskych združení z Nižnej a okolia. Chýba nástenka a online priestor s informáciami a kalendárom pre lepšiu orientáciu obyvateľov v kultúrnom živote a podujatiach v obci a najbližšom okolí. </w:t>
      </w:r>
    </w:p>
    <w:p w14:paraId="05FFE36B" w14:textId="20A31E52" w:rsidR="00924050" w:rsidRPr="00DF7D45" w:rsidRDefault="00D67B0A"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2. 8 </w:t>
      </w:r>
      <w:r w:rsidR="00924050" w:rsidRPr="00DF7D45">
        <w:rPr>
          <w:rFonts w:ascii="Times New Roman" w:hAnsi="Times New Roman" w:cs="Times New Roman"/>
          <w:b/>
          <w:sz w:val="24"/>
          <w:szCs w:val="24"/>
        </w:rPr>
        <w:t>Školstvo</w:t>
      </w:r>
    </w:p>
    <w:p w14:paraId="5F361349" w14:textId="2CD63F4F" w:rsidR="004137A3" w:rsidRPr="00DF7D45" w:rsidRDefault="00924050"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Na území obce je </w:t>
      </w:r>
      <w:r w:rsidRPr="00DF7D45">
        <w:rPr>
          <w:rFonts w:ascii="Times New Roman" w:hAnsi="Times New Roman" w:cs="Times New Roman"/>
          <w:b/>
          <w:sz w:val="24"/>
          <w:szCs w:val="24"/>
        </w:rPr>
        <w:t>Základná škola s materskou školou Nižná</w:t>
      </w:r>
      <w:r w:rsidRPr="00DF7D45">
        <w:rPr>
          <w:rFonts w:ascii="Times New Roman" w:hAnsi="Times New Roman" w:cs="Times New Roman"/>
          <w:sz w:val="24"/>
          <w:szCs w:val="24"/>
        </w:rPr>
        <w:t xml:space="preserve">. Základná škola otvorila ročníky 1 - 9 a spolu ju navštevuje 360 žiakov. V obci sú otvorené dve pobočky materskej školy (Nová doba a Orličie), ktoré navštevuje 100 detí vo veku od 2 rokov. </w:t>
      </w:r>
      <w:r w:rsidRPr="00DF7D45">
        <w:rPr>
          <w:rFonts w:ascii="Times New Roman" w:hAnsi="Times New Roman" w:cs="Times New Roman"/>
          <w:b/>
          <w:sz w:val="24"/>
          <w:szCs w:val="24"/>
        </w:rPr>
        <w:t>Základná umelecká škola Vendelína Habovštiaka</w:t>
      </w:r>
      <w:r w:rsidRPr="00DF7D45">
        <w:rPr>
          <w:rFonts w:ascii="Times New Roman" w:hAnsi="Times New Roman" w:cs="Times New Roman"/>
          <w:sz w:val="24"/>
          <w:szCs w:val="24"/>
        </w:rPr>
        <w:t xml:space="preserve"> sídli v budove ZŠ a ponúka vyučovanie v tanečnom, hudobnom a výtvarnom odbore. Školu navštevuje spolu 454 žiakov. Nie sú to však iba žiaci z Nižnej. Škola má ešte dve pobočky. Jediná stredná škola sídliaca v obci je</w:t>
      </w:r>
      <w:r w:rsidRPr="00DF7D45">
        <w:rPr>
          <w:rFonts w:ascii="Times New Roman" w:hAnsi="Times New Roman" w:cs="Times New Roman"/>
          <w:b/>
          <w:sz w:val="24"/>
          <w:szCs w:val="24"/>
        </w:rPr>
        <w:t xml:space="preserve"> Spojená škola Nižná</w:t>
      </w:r>
      <w:r w:rsidRPr="00DF7D45">
        <w:rPr>
          <w:rFonts w:ascii="Times New Roman" w:hAnsi="Times New Roman" w:cs="Times New Roman"/>
          <w:sz w:val="24"/>
          <w:szCs w:val="24"/>
        </w:rPr>
        <w:t xml:space="preserve">, ktorá sa skladá zo Strednej odbornej školy technickej a Školy umeleckého priemyslu. Navštevuje ju spolu   572 žiakov vo veku od 15 – 18 rokov do .  </w:t>
      </w:r>
      <w:r w:rsidR="00D16897">
        <w:rPr>
          <w:rFonts w:ascii="Times New Roman" w:hAnsi="Times New Roman" w:cs="Times New Roman"/>
          <w:sz w:val="24"/>
          <w:szCs w:val="24"/>
        </w:rPr>
        <w:t xml:space="preserve">Súčasťou školy je aj internát. </w:t>
      </w:r>
    </w:p>
    <w:p w14:paraId="388EB196" w14:textId="6ABDF35E" w:rsidR="004137A3" w:rsidRPr="00DF7D45" w:rsidRDefault="00DF7D45"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2. 9 Mapovanie potrieb v komunite</w:t>
      </w:r>
    </w:p>
    <w:p w14:paraId="553F87B4" w14:textId="28344EC7" w:rsidR="004137A3" w:rsidRPr="00DF7D45" w:rsidRDefault="008A21DE"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Informácie o vzniku a histórii </w:t>
      </w:r>
      <w:r w:rsidR="002D2577" w:rsidRPr="00DF7D45">
        <w:rPr>
          <w:rFonts w:ascii="Times New Roman" w:hAnsi="Times New Roman" w:cs="Times New Roman"/>
          <w:b/>
          <w:sz w:val="24"/>
          <w:szCs w:val="24"/>
        </w:rPr>
        <w:t>ZOEE, o.z.</w:t>
      </w:r>
    </w:p>
    <w:p w14:paraId="0145F7C9" w14:textId="29CD22AB"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Občianske združenie ZOEE, o.z. pôsobí v obci od roku 2005. V predošlých rokoch sa venovalo hlavne pomoci a podpore rodičov s</w:t>
      </w:r>
      <w:r w:rsidR="008A21DE" w:rsidRPr="00DF7D45">
        <w:rPr>
          <w:rFonts w:ascii="Times New Roman" w:hAnsi="Times New Roman" w:cs="Times New Roman"/>
          <w:sz w:val="24"/>
          <w:szCs w:val="24"/>
        </w:rPr>
        <w:t xml:space="preserve"> malými deťmi a tehotným ženám ako Materské centrum Dupajda. </w:t>
      </w:r>
      <w:r w:rsidRPr="00DF7D45">
        <w:rPr>
          <w:rFonts w:ascii="Times New Roman" w:hAnsi="Times New Roman" w:cs="Times New Roman"/>
          <w:sz w:val="24"/>
          <w:szCs w:val="24"/>
        </w:rPr>
        <w:t xml:space="preserve">Vzniklo na podnet rodičov s deťmi, ktorí chceli vytvoriť priestor pre seba a pre </w:t>
      </w:r>
      <w:r w:rsidR="008A21DE" w:rsidRPr="00DF7D45">
        <w:rPr>
          <w:rFonts w:ascii="Times New Roman" w:hAnsi="Times New Roman" w:cs="Times New Roman"/>
          <w:sz w:val="24"/>
          <w:szCs w:val="24"/>
        </w:rPr>
        <w:t>svoje deti. Od roku 2018 sme</w:t>
      </w:r>
      <w:r w:rsidR="002D2577" w:rsidRPr="00DF7D45">
        <w:rPr>
          <w:rFonts w:ascii="Times New Roman" w:hAnsi="Times New Roman" w:cs="Times New Roman"/>
          <w:sz w:val="24"/>
          <w:szCs w:val="24"/>
        </w:rPr>
        <w:t xml:space="preserve"> sa</w:t>
      </w:r>
      <w:r w:rsidR="008A21DE" w:rsidRPr="00DF7D45">
        <w:rPr>
          <w:rFonts w:ascii="Times New Roman" w:hAnsi="Times New Roman" w:cs="Times New Roman"/>
          <w:sz w:val="24"/>
          <w:szCs w:val="24"/>
        </w:rPr>
        <w:t xml:space="preserve"> v rámci </w:t>
      </w:r>
      <w:r w:rsidRPr="00DF7D45">
        <w:rPr>
          <w:rFonts w:ascii="Times New Roman" w:hAnsi="Times New Roman" w:cs="Times New Roman"/>
          <w:sz w:val="24"/>
          <w:szCs w:val="24"/>
        </w:rPr>
        <w:t>program</w:t>
      </w:r>
      <w:r w:rsidR="008A21DE" w:rsidRPr="00DF7D45">
        <w:rPr>
          <w:rFonts w:ascii="Times New Roman" w:hAnsi="Times New Roman" w:cs="Times New Roman"/>
          <w:sz w:val="24"/>
          <w:szCs w:val="24"/>
        </w:rPr>
        <w:t>u</w:t>
      </w:r>
      <w:r w:rsidR="002D2577" w:rsidRPr="00DF7D45">
        <w:rPr>
          <w:rFonts w:ascii="Times New Roman" w:hAnsi="Times New Roman" w:cs="Times New Roman"/>
          <w:sz w:val="24"/>
          <w:szCs w:val="24"/>
        </w:rPr>
        <w:t xml:space="preserve"> Učenie pre život začali venovať deťom a rodinám</w:t>
      </w:r>
      <w:r w:rsidRPr="00DF7D45">
        <w:rPr>
          <w:rFonts w:ascii="Times New Roman" w:hAnsi="Times New Roman" w:cs="Times New Roman"/>
          <w:sz w:val="24"/>
          <w:szCs w:val="24"/>
        </w:rPr>
        <w:t xml:space="preserve"> zo sociálne znevýhodneného prostredia,</w:t>
      </w:r>
      <w:r w:rsidR="002D2577" w:rsidRPr="00DF7D45">
        <w:rPr>
          <w:rFonts w:ascii="Times New Roman" w:hAnsi="Times New Roman" w:cs="Times New Roman"/>
          <w:sz w:val="24"/>
          <w:szCs w:val="24"/>
        </w:rPr>
        <w:t xml:space="preserve"> mnohoproblémovým rodinám, alebo </w:t>
      </w:r>
      <w:r w:rsidRPr="00DF7D45">
        <w:rPr>
          <w:rFonts w:ascii="Times New Roman" w:hAnsi="Times New Roman" w:cs="Times New Roman"/>
          <w:sz w:val="24"/>
          <w:szCs w:val="24"/>
        </w:rPr>
        <w:t xml:space="preserve"> </w:t>
      </w:r>
      <w:r w:rsidR="002D2577" w:rsidRPr="00DF7D45">
        <w:rPr>
          <w:rFonts w:ascii="Times New Roman" w:hAnsi="Times New Roman" w:cs="Times New Roman"/>
          <w:sz w:val="24"/>
          <w:szCs w:val="24"/>
        </w:rPr>
        <w:t>rodinám s</w:t>
      </w:r>
      <w:r w:rsidRPr="00DF7D45">
        <w:rPr>
          <w:rFonts w:ascii="Times New Roman" w:hAnsi="Times New Roman" w:cs="Times New Roman"/>
          <w:sz w:val="24"/>
          <w:szCs w:val="24"/>
        </w:rPr>
        <w:t> hendikepovanými deťmi. Vytvoriť program pre deti od 0 – 6 rokov však nestačilo. Rodiny prichádzali z rôznymi problémami (sociálne, právne, manželské a partnerské, bývanie, závislosti, výchovné, školské a vzdelávacie....). Počas programu sme začali spolupracovať s CDR a SPOaK  a rôznymi odborník</w:t>
      </w:r>
      <w:r w:rsidR="002D2577" w:rsidRPr="00DF7D45">
        <w:rPr>
          <w:rFonts w:ascii="Times New Roman" w:hAnsi="Times New Roman" w:cs="Times New Roman"/>
          <w:sz w:val="24"/>
          <w:szCs w:val="24"/>
        </w:rPr>
        <w:t xml:space="preserve">mi. </w:t>
      </w:r>
      <w:r w:rsidRPr="00DF7D45">
        <w:rPr>
          <w:rFonts w:ascii="Times New Roman" w:hAnsi="Times New Roman" w:cs="Times New Roman"/>
          <w:sz w:val="24"/>
          <w:szCs w:val="24"/>
        </w:rPr>
        <w:t>Činnosť KC intenzívne rozvíjame a rozširujeme jeho aktivity a služby.</w:t>
      </w:r>
    </w:p>
    <w:p w14:paraId="743F8301"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Skupiny obyvateľov, s ktorými pracujeme:</w:t>
      </w:r>
    </w:p>
    <w:p w14:paraId="4391A4EA" w14:textId="77777777" w:rsidR="004137A3" w:rsidRPr="00DF7D45" w:rsidRDefault="004137A3" w:rsidP="00DF7D45">
      <w:pPr>
        <w:pStyle w:val="ListParagraph"/>
        <w:numPr>
          <w:ilvl w:val="0"/>
          <w:numId w:val="36"/>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Tehotné ženy</w:t>
      </w:r>
    </w:p>
    <w:p w14:paraId="45708B6F" w14:textId="77777777" w:rsidR="004137A3" w:rsidRPr="00DF7D45" w:rsidRDefault="004137A3" w:rsidP="00DF7D45">
      <w:pPr>
        <w:pStyle w:val="ListParagraph"/>
        <w:numPr>
          <w:ilvl w:val="0"/>
          <w:numId w:val="36"/>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Matky na rodičovskej dovolenke</w:t>
      </w:r>
    </w:p>
    <w:p w14:paraId="09A206C8" w14:textId="77777777" w:rsidR="004137A3" w:rsidRPr="00DF7D45" w:rsidRDefault="004137A3" w:rsidP="00DF7D45">
      <w:pPr>
        <w:pStyle w:val="ListParagraph"/>
        <w:numPr>
          <w:ilvl w:val="0"/>
          <w:numId w:val="36"/>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Deti od 0 – 6 rokov</w:t>
      </w:r>
    </w:p>
    <w:p w14:paraId="27EAD7E3" w14:textId="77777777" w:rsidR="004137A3" w:rsidRPr="00DF7D45" w:rsidRDefault="004137A3" w:rsidP="00DF7D45">
      <w:pPr>
        <w:pStyle w:val="ListParagraph"/>
        <w:numPr>
          <w:ilvl w:val="0"/>
          <w:numId w:val="36"/>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Rodiny </w:t>
      </w:r>
    </w:p>
    <w:p w14:paraId="7768DFE6" w14:textId="77777777" w:rsidR="004137A3" w:rsidRPr="00DF7D45" w:rsidRDefault="004137A3" w:rsidP="00DF7D45">
      <w:pPr>
        <w:pStyle w:val="ListParagraph"/>
        <w:numPr>
          <w:ilvl w:val="0"/>
          <w:numId w:val="36"/>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Dobrovoľníci</w:t>
      </w:r>
    </w:p>
    <w:p w14:paraId="0D6282DA" w14:textId="77777777" w:rsidR="004137A3" w:rsidRPr="00DF7D45" w:rsidRDefault="004137A3" w:rsidP="00DF7D45">
      <w:pPr>
        <w:pStyle w:val="ListParagraph"/>
        <w:numPr>
          <w:ilvl w:val="0"/>
          <w:numId w:val="36"/>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Deti na ZŠ</w:t>
      </w:r>
    </w:p>
    <w:p w14:paraId="1742A842" w14:textId="77777777" w:rsidR="004137A3" w:rsidRPr="00DF7D45" w:rsidRDefault="004137A3" w:rsidP="00DF7D45">
      <w:pPr>
        <w:pStyle w:val="ListParagraph"/>
        <w:numPr>
          <w:ilvl w:val="0"/>
          <w:numId w:val="36"/>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Ženy</w:t>
      </w:r>
    </w:p>
    <w:p w14:paraId="3DB7D383" w14:textId="5D31E7ED" w:rsidR="002D2577" w:rsidRPr="00D16897" w:rsidRDefault="004137A3" w:rsidP="00DF7D45">
      <w:pPr>
        <w:pStyle w:val="ListParagraph"/>
        <w:numPr>
          <w:ilvl w:val="0"/>
          <w:numId w:val="36"/>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Obyvatelia Nižnej</w:t>
      </w:r>
    </w:p>
    <w:p w14:paraId="575203BE" w14:textId="4A394D34" w:rsidR="004137A3" w:rsidRPr="00DF7D45" w:rsidRDefault="004137A3" w:rsidP="00DF7D45">
      <w:pPr>
        <w:suppressAutoHyphens/>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Mapovanie </w:t>
      </w:r>
      <w:r w:rsidR="00FA18DA" w:rsidRPr="00DF7D45">
        <w:rPr>
          <w:rFonts w:ascii="Times New Roman" w:hAnsi="Times New Roman" w:cs="Times New Roman"/>
          <w:b/>
          <w:sz w:val="24"/>
          <w:szCs w:val="24"/>
        </w:rPr>
        <w:t>–</w:t>
      </w:r>
      <w:r w:rsidRPr="00DF7D45">
        <w:rPr>
          <w:rFonts w:ascii="Times New Roman" w:hAnsi="Times New Roman" w:cs="Times New Roman"/>
          <w:b/>
          <w:sz w:val="24"/>
          <w:szCs w:val="24"/>
        </w:rPr>
        <w:t xml:space="preserve"> príprava</w:t>
      </w:r>
      <w:r w:rsidR="00FA18DA" w:rsidRPr="00DF7D45">
        <w:rPr>
          <w:rFonts w:ascii="Times New Roman" w:hAnsi="Times New Roman" w:cs="Times New Roman"/>
          <w:b/>
          <w:sz w:val="24"/>
          <w:szCs w:val="24"/>
        </w:rPr>
        <w:t xml:space="preserve"> a metodika</w:t>
      </w:r>
    </w:p>
    <w:p w14:paraId="006662AC" w14:textId="5574701B"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 obci, kde sa KC nachádza nemajú ľudia skúsenosť s podobnými aktivitami. V obci nie je zaužívaná účasť verejnosti na rozhodovaní. Na stretnutiach s predstaviteľmi obce sme museli predstaviť komunitnú prácu, jej význam a význam mapovania a analýzy potrieb</w:t>
      </w:r>
      <w:r w:rsidR="002D2577" w:rsidRPr="00DF7D45">
        <w:rPr>
          <w:rFonts w:ascii="Times New Roman" w:hAnsi="Times New Roman" w:cs="Times New Roman"/>
          <w:sz w:val="24"/>
          <w:szCs w:val="24"/>
        </w:rPr>
        <w:t xml:space="preserve"> rôznych skupín (komunity)</w:t>
      </w:r>
      <w:r w:rsidRPr="00DF7D45">
        <w:rPr>
          <w:rFonts w:ascii="Times New Roman" w:hAnsi="Times New Roman" w:cs="Times New Roman"/>
          <w:sz w:val="24"/>
          <w:szCs w:val="24"/>
        </w:rPr>
        <w:t xml:space="preserve">. </w:t>
      </w:r>
    </w:p>
    <w:p w14:paraId="72E4215F" w14:textId="20D11E7D"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Ľudia nie sú zvyknutí, aby sa</w:t>
      </w:r>
      <w:r w:rsidR="002D2577" w:rsidRPr="00DF7D45">
        <w:rPr>
          <w:rFonts w:ascii="Times New Roman" w:hAnsi="Times New Roman" w:cs="Times New Roman"/>
          <w:sz w:val="24"/>
          <w:szCs w:val="24"/>
        </w:rPr>
        <w:t xml:space="preserve"> ich niekto pýtal na</w:t>
      </w:r>
      <w:r w:rsidRPr="00DF7D45">
        <w:rPr>
          <w:rFonts w:ascii="Times New Roman" w:hAnsi="Times New Roman" w:cs="Times New Roman"/>
          <w:sz w:val="24"/>
          <w:szCs w:val="24"/>
        </w:rPr>
        <w:t xml:space="preserve"> potreby, zbieral podnety, pozýval na diskusiu,</w:t>
      </w:r>
      <w:r w:rsidR="002D2577" w:rsidRPr="00DF7D45">
        <w:rPr>
          <w:rFonts w:ascii="Times New Roman" w:hAnsi="Times New Roman" w:cs="Times New Roman"/>
          <w:sz w:val="24"/>
          <w:szCs w:val="24"/>
        </w:rPr>
        <w:t xml:space="preserve"> do rozhodovania, veľmi ťažko vyjadrovali svoj názor. A</w:t>
      </w:r>
      <w:r w:rsidRPr="00DF7D45">
        <w:rPr>
          <w:rFonts w:ascii="Times New Roman" w:hAnsi="Times New Roman" w:cs="Times New Roman"/>
          <w:sz w:val="24"/>
          <w:szCs w:val="24"/>
        </w:rPr>
        <w:t>lebo nemajú pozitívnu skúsenosť z verejných diskusií.</w:t>
      </w:r>
      <w:r w:rsidR="00DF7D45" w:rsidRPr="00DF7D45">
        <w:rPr>
          <w:rFonts w:ascii="Times New Roman" w:hAnsi="Times New Roman" w:cs="Times New Roman"/>
          <w:sz w:val="24"/>
          <w:szCs w:val="24"/>
        </w:rPr>
        <w:t xml:space="preserve"> </w:t>
      </w:r>
    </w:p>
    <w:p w14:paraId="34E11EE4" w14:textId="22DBAA1F" w:rsidR="004137A3" w:rsidRPr="00DF7D45" w:rsidRDefault="002D2577" w:rsidP="00DF7D45">
      <w:pPr>
        <w:suppressAutoHyphens/>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Pracovné stretnutia</w:t>
      </w:r>
    </w:p>
    <w:p w14:paraId="3B6AEFEA" w14:textId="77777777"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Najprv sme zorganizovali stretnutia, aby sme našu mapovaciu činnosť vysvetlili, bola správne pochopená a zároveň si našli na zisťovanie potrieb aj ďalších pomocníkov a spolupracovníkov.</w:t>
      </w:r>
    </w:p>
    <w:p w14:paraId="7FDD007A" w14:textId="7AAF85A7"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b/>
          <w:sz w:val="24"/>
          <w:szCs w:val="24"/>
        </w:rPr>
        <w:t>Starosta obce Nižná</w:t>
      </w:r>
      <w:r w:rsidRPr="00DF7D45">
        <w:rPr>
          <w:rFonts w:ascii="Times New Roman" w:hAnsi="Times New Roman" w:cs="Times New Roman"/>
          <w:sz w:val="24"/>
          <w:szCs w:val="24"/>
        </w:rPr>
        <w:t xml:space="preserve"> - museli sme mu vysvetliť, prečo chceme mapovať, získavať informácie, diskutovali sme o tom, či by sa zapojili do tejto činnosti aj zamestnanci obce, ako by sme vedeli spolupracovať, na čo je mapovanie a získavanie informácií dobré, ako môže byť využité v tvorbe dokumentov a plánov obce. Toto </w:t>
      </w:r>
      <w:r w:rsidRPr="00DF7D45">
        <w:rPr>
          <w:rFonts w:ascii="Times New Roman" w:hAnsi="Times New Roman" w:cs="Times New Roman"/>
          <w:sz w:val="24"/>
          <w:szCs w:val="24"/>
        </w:rPr>
        <w:lastRenderedPageBreak/>
        <w:t>stretnutie sme museli zorganizovať aj preto, aby sme sa vyhli dohadom a nepravdivým informáciám. Ubezpečiť starostu, že to nie je proti kampaň a mapovanie nemá v žiadnom prípade takýto zámer.</w:t>
      </w:r>
    </w:p>
    <w:p w14:paraId="5C685722" w14:textId="77777777"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b/>
          <w:sz w:val="24"/>
          <w:szCs w:val="24"/>
        </w:rPr>
        <w:t>Poslanci</w:t>
      </w:r>
      <w:r w:rsidRPr="00DF7D45">
        <w:rPr>
          <w:rFonts w:ascii="Times New Roman" w:hAnsi="Times New Roman" w:cs="Times New Roman"/>
          <w:sz w:val="24"/>
          <w:szCs w:val="24"/>
        </w:rPr>
        <w:t xml:space="preserve"> – mapovanie potrieb sme odprezentovali poslancom na zastupiteľstve v júni 2021 ako ďalšiu činnosť KC. Zorganizovali individuálne stretnutia s poslancami v KC. Zúčastnilo sa ho 6 poslancov. Stretnutie sme využili na získanie informácií o aktuálnych otázkach, ktoré riešia na zastupiteľstve. Podnety, ktoré získavajú od ľudí a predstavenie činnosti KC a komunitnej práce.</w:t>
      </w:r>
    </w:p>
    <w:p w14:paraId="29E39549" w14:textId="77777777" w:rsidR="004137A3" w:rsidRPr="00DF7D45" w:rsidRDefault="004137A3" w:rsidP="00DF7D45">
      <w:pPr>
        <w:pStyle w:val="ListParagraph"/>
        <w:spacing w:line="360" w:lineRule="auto"/>
        <w:jc w:val="both"/>
        <w:rPr>
          <w:rFonts w:ascii="Times New Roman" w:hAnsi="Times New Roman" w:cs="Times New Roman"/>
          <w:sz w:val="24"/>
          <w:szCs w:val="24"/>
        </w:rPr>
      </w:pPr>
    </w:p>
    <w:p w14:paraId="1AE2D482" w14:textId="77777777" w:rsidR="004137A3" w:rsidRPr="00DF7D45" w:rsidRDefault="004137A3" w:rsidP="00DF7D45">
      <w:pPr>
        <w:pStyle w:val="ListParagraph"/>
        <w:numPr>
          <w:ilvl w:val="0"/>
          <w:numId w:val="38"/>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b/>
          <w:sz w:val="24"/>
          <w:szCs w:val="24"/>
        </w:rPr>
        <w:t>Predsedovia komisií</w:t>
      </w:r>
      <w:r w:rsidRPr="00DF7D45">
        <w:rPr>
          <w:rFonts w:ascii="Times New Roman" w:hAnsi="Times New Roman" w:cs="Times New Roman"/>
          <w:sz w:val="24"/>
          <w:szCs w:val="24"/>
        </w:rPr>
        <w:t xml:space="preserve"> – 3 stretnutia. Predseda stavebnej komisie, predsedníčka sociálnej komisie, predsedníčka kultúrnej komisie, predsedníčka pre školstvo a vzdelávanie.</w:t>
      </w:r>
    </w:p>
    <w:p w14:paraId="0AFF418B" w14:textId="77777777" w:rsidR="004137A3" w:rsidRPr="00DF7D45" w:rsidRDefault="004137A3" w:rsidP="00DF7D45">
      <w:pPr>
        <w:pStyle w:val="ListParagraph"/>
        <w:spacing w:line="360" w:lineRule="auto"/>
        <w:jc w:val="both"/>
        <w:rPr>
          <w:rFonts w:ascii="Times New Roman" w:hAnsi="Times New Roman" w:cs="Times New Roman"/>
          <w:sz w:val="24"/>
          <w:szCs w:val="24"/>
        </w:rPr>
      </w:pPr>
    </w:p>
    <w:p w14:paraId="7D821B74" w14:textId="77777777" w:rsidR="004137A3" w:rsidRPr="00DF7D45" w:rsidRDefault="004137A3" w:rsidP="00DF7D45">
      <w:pPr>
        <w:pStyle w:val="ListParagraph"/>
        <w:numPr>
          <w:ilvl w:val="0"/>
          <w:numId w:val="38"/>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b/>
          <w:sz w:val="24"/>
          <w:szCs w:val="24"/>
        </w:rPr>
        <w:t>Riaditeľ školy</w:t>
      </w:r>
      <w:r w:rsidRPr="00DF7D45">
        <w:rPr>
          <w:rFonts w:ascii="Times New Roman" w:hAnsi="Times New Roman" w:cs="Times New Roman"/>
          <w:sz w:val="24"/>
          <w:szCs w:val="24"/>
        </w:rPr>
        <w:t xml:space="preserve"> – telefonicky, prisľúbené stretnutie na pôde KC sa napokon neuskutočnilo. Pretože pán riaditeľ chcel prísť do centra koncom sept., keď sa mu pracovný nápor v škole skončí. A my sme na pôdu školy nemohli ísť (opatrenia Covid19). Neskôr ochorel a bol v karanténe. Na diskusiu o komunitnej rade poslal zástupkyňu Andreu Orieškovú – asistentka v škole a sociálna pracovníčka.</w:t>
      </w:r>
    </w:p>
    <w:p w14:paraId="0364268F" w14:textId="77777777" w:rsidR="004137A3" w:rsidRPr="00DF7D45" w:rsidRDefault="004137A3" w:rsidP="00DF7D45">
      <w:pPr>
        <w:pStyle w:val="ListParagraph"/>
        <w:spacing w:line="360" w:lineRule="auto"/>
        <w:jc w:val="both"/>
        <w:rPr>
          <w:rFonts w:ascii="Times New Roman" w:hAnsi="Times New Roman" w:cs="Times New Roman"/>
          <w:sz w:val="24"/>
          <w:szCs w:val="24"/>
        </w:rPr>
      </w:pPr>
    </w:p>
    <w:p w14:paraId="78FC9294" w14:textId="11D328C8" w:rsidR="004137A3" w:rsidRPr="00DF7D45" w:rsidRDefault="004137A3" w:rsidP="00DF7D45">
      <w:pPr>
        <w:pStyle w:val="ListParagraph"/>
        <w:numPr>
          <w:ilvl w:val="0"/>
          <w:numId w:val="38"/>
        </w:numPr>
        <w:suppressAutoHyphens/>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Výbor dôchodcov </w:t>
      </w:r>
      <w:r w:rsidRPr="00DF7D45">
        <w:rPr>
          <w:rFonts w:ascii="Times New Roman" w:hAnsi="Times New Roman" w:cs="Times New Roman"/>
          <w:sz w:val="24"/>
          <w:szCs w:val="24"/>
        </w:rPr>
        <w:t xml:space="preserve">–  10 aktívnych dôchodcov z Nižnej a oblastná koordinátorka dôchodcov M.Ďurecová a vedúca klubu B. Žuffová </w:t>
      </w:r>
    </w:p>
    <w:p w14:paraId="0C903F04" w14:textId="77777777" w:rsidR="004137A3" w:rsidRPr="00DF7D45" w:rsidRDefault="004137A3" w:rsidP="00DF7D45">
      <w:pPr>
        <w:suppressAutoHyphens/>
        <w:spacing w:line="360" w:lineRule="auto"/>
        <w:jc w:val="both"/>
        <w:rPr>
          <w:rFonts w:ascii="Times New Roman" w:hAnsi="Times New Roman" w:cs="Times New Roman"/>
          <w:b/>
          <w:caps/>
          <w:sz w:val="24"/>
          <w:szCs w:val="24"/>
          <w:u w:val="single"/>
        </w:rPr>
      </w:pPr>
      <w:r w:rsidRPr="00DF7D45">
        <w:rPr>
          <w:rFonts w:ascii="Times New Roman" w:hAnsi="Times New Roman" w:cs="Times New Roman"/>
          <w:b/>
          <w:caps/>
          <w:sz w:val="24"/>
          <w:szCs w:val="24"/>
          <w:u w:val="single"/>
        </w:rPr>
        <w:t xml:space="preserve">Rodičia </w:t>
      </w:r>
    </w:p>
    <w:p w14:paraId="14CE2AB0" w14:textId="1B75CE4E"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Mapovanie tejto skupiny je náročné. Rozdelili sme rodičov na jednotlivé podskupiny. Odpovede rodičov a potrieb rodín sa rôznia od veku dieťaťa a rodi</w:t>
      </w:r>
      <w:r w:rsidR="002D2577" w:rsidRPr="00DF7D45">
        <w:rPr>
          <w:rFonts w:ascii="Times New Roman" w:hAnsi="Times New Roman" w:cs="Times New Roman"/>
          <w:sz w:val="24"/>
          <w:szCs w:val="24"/>
        </w:rPr>
        <w:t xml:space="preserve">ny majú iné potreby. </w:t>
      </w:r>
    </w:p>
    <w:p w14:paraId="44485830" w14:textId="77777777"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1. Rodičia na materskej dovolenke</w:t>
      </w:r>
    </w:p>
    <w:p w14:paraId="266BF065" w14:textId="77777777"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2. Rodičia detí na ZŠ a MŠ</w:t>
      </w:r>
    </w:p>
    <w:p w14:paraId="15F22D0F" w14:textId="77777777"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3. Rodičia detí na SŠ</w:t>
      </w:r>
    </w:p>
    <w:p w14:paraId="06B74E2D" w14:textId="77777777"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noProof/>
          <w:sz w:val="24"/>
          <w:szCs w:val="24"/>
          <w:lang w:eastAsia="sk-SK"/>
        </w:rPr>
        <w:lastRenderedPageBreak/>
        <w:drawing>
          <wp:inline distT="0" distB="0" distL="0" distR="0" wp14:anchorId="250256EE" wp14:editId="65CDBB7B">
            <wp:extent cx="1239511" cy="2258171"/>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40938" cy="2260771"/>
                    </a:xfrm>
                    <a:prstGeom prst="rect">
                      <a:avLst/>
                    </a:prstGeom>
                  </pic:spPr>
                </pic:pic>
              </a:graphicData>
            </a:graphic>
          </wp:inline>
        </w:drawing>
      </w:r>
      <w:r w:rsidRPr="00DF7D45">
        <w:rPr>
          <w:rFonts w:ascii="Times New Roman" w:hAnsi="Times New Roman" w:cs="Times New Roman"/>
          <w:noProof/>
          <w:sz w:val="24"/>
          <w:szCs w:val="24"/>
          <w:lang w:eastAsia="sk-SK"/>
        </w:rPr>
        <w:t xml:space="preserve"> </w:t>
      </w:r>
      <w:r w:rsidRPr="00DF7D45">
        <w:rPr>
          <w:rFonts w:ascii="Times New Roman" w:hAnsi="Times New Roman" w:cs="Times New Roman"/>
          <w:noProof/>
          <w:sz w:val="24"/>
          <w:szCs w:val="24"/>
          <w:lang w:eastAsia="sk-SK"/>
        </w:rPr>
        <w:drawing>
          <wp:inline distT="0" distB="0" distL="0" distR="0" wp14:anchorId="209E416A" wp14:editId="72405047">
            <wp:extent cx="1239510" cy="2258171"/>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41428" cy="2261665"/>
                    </a:xfrm>
                    <a:prstGeom prst="rect">
                      <a:avLst/>
                    </a:prstGeom>
                  </pic:spPr>
                </pic:pic>
              </a:graphicData>
            </a:graphic>
          </wp:inline>
        </w:drawing>
      </w:r>
    </w:p>
    <w:p w14:paraId="413ED0E4" w14:textId="77777777" w:rsidR="004137A3" w:rsidRPr="00DF7D45" w:rsidRDefault="004137A3" w:rsidP="00DF7D45">
      <w:pPr>
        <w:suppressAutoHyphens/>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Mapovanie matiek na rodičovskej dovolenke:</w:t>
      </w:r>
    </w:p>
    <w:p w14:paraId="21E08BAE" w14:textId="77777777" w:rsidR="004137A3" w:rsidRPr="00DF7D45" w:rsidRDefault="004137A3" w:rsidP="00DF7D45">
      <w:p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Najprv sme premýšľali o miestach, kde a kedy by sme v obci stretli rodičov malých detí. Kto by nám v mapovaní vedel pomôcť, kto sú aktívni ľudia pracujúci alebo zaujímajúci sa o mladé rodiny a deti od 0 – 6 rokov.</w:t>
      </w:r>
    </w:p>
    <w:p w14:paraId="3E5B4550"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Mapovanie tejto skupiny prebehlo prostredníctvom individuálnych rozhovorov. Prieskumu sa zúčastnilo 53 matiek na materskej dovolenke z Nižnej a blízkeho okolia. Prevažná skupina respondentiek (41) bola prvorodička, matky s 2 a viac deťmi tvorila menšia skupina (12). </w:t>
      </w:r>
    </w:p>
    <w:p w14:paraId="4E7EE341"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Väčšina respondentiek spadala do vekovej kategórie do 25 rokov (26), a 25-30 rokov (21), nad 30 rokov (6).</w:t>
      </w:r>
    </w:p>
    <w:p w14:paraId="74E1229B"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V rozhovore sme sa zamerali na tieto 3 oblasti:</w:t>
      </w:r>
    </w:p>
    <w:p w14:paraId="7BF98705"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Informovanosť</w:t>
      </w:r>
    </w:p>
    <w:p w14:paraId="2EBDCE9E"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Potreby</w:t>
      </w:r>
    </w:p>
    <w:p w14:paraId="42AC4A5B"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Pandémia</w:t>
      </w:r>
    </w:p>
    <w:p w14:paraId="142E5ABB" w14:textId="77777777" w:rsidR="00DF7D45" w:rsidRPr="00DF7D45" w:rsidRDefault="00DF7D45"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p>
    <w:p w14:paraId="66AD5F6C"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b/>
          <w:bCs/>
          <w:color w:val="222222"/>
          <w:sz w:val="24"/>
          <w:szCs w:val="24"/>
          <w:lang w:eastAsia="sk-SK"/>
        </w:rPr>
        <w:t>Informovanosť</w:t>
      </w:r>
    </w:p>
    <w:p w14:paraId="24328E53"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Z prieskumu vyplýva, že najviac informácií o aktivitách, ktoré sa dejú v ich okolí, získavajú hlavne od známych (33) a cez Facebook (20). Na druhej strane by uvítali dostávať informácie priamo na letáku do schránky. Činnosť Komunitného centra poznajú všetci a vedia kde sa nachádza. O tom, čo sa tam robí sa dozvedajú prevažne z facebooku Komunitné centrum Zoe a Materské centrum Dupajda. Zároveň zhodnotili, že v obci je veľmi nízka informovanosť. </w:t>
      </w:r>
    </w:p>
    <w:p w14:paraId="428AC2B2" w14:textId="77777777" w:rsidR="004137A3" w:rsidRDefault="004137A3" w:rsidP="00DF7D45">
      <w:pPr>
        <w:shd w:val="clear" w:color="auto" w:fill="FFFFFF"/>
        <w:spacing w:after="0" w:line="360" w:lineRule="auto"/>
        <w:jc w:val="both"/>
        <w:rPr>
          <w:rFonts w:ascii="Times New Roman" w:eastAsia="Times New Roman" w:hAnsi="Times New Roman" w:cs="Times New Roman"/>
          <w:b/>
          <w:bCs/>
          <w:color w:val="222222"/>
          <w:sz w:val="24"/>
          <w:szCs w:val="24"/>
          <w:lang w:eastAsia="sk-SK"/>
        </w:rPr>
      </w:pPr>
    </w:p>
    <w:p w14:paraId="5E9B500E" w14:textId="77777777" w:rsidR="00D16897" w:rsidRDefault="00D16897" w:rsidP="00DF7D45">
      <w:pPr>
        <w:shd w:val="clear" w:color="auto" w:fill="FFFFFF"/>
        <w:spacing w:after="0" w:line="360" w:lineRule="auto"/>
        <w:jc w:val="both"/>
        <w:rPr>
          <w:rFonts w:ascii="Times New Roman" w:eastAsia="Times New Roman" w:hAnsi="Times New Roman" w:cs="Times New Roman"/>
          <w:b/>
          <w:bCs/>
          <w:color w:val="222222"/>
          <w:sz w:val="24"/>
          <w:szCs w:val="24"/>
          <w:lang w:eastAsia="sk-SK"/>
        </w:rPr>
      </w:pPr>
    </w:p>
    <w:p w14:paraId="075B0494" w14:textId="77777777" w:rsidR="00D16897" w:rsidRDefault="00D16897" w:rsidP="00DF7D45">
      <w:pPr>
        <w:shd w:val="clear" w:color="auto" w:fill="FFFFFF"/>
        <w:spacing w:after="0" w:line="360" w:lineRule="auto"/>
        <w:jc w:val="both"/>
        <w:rPr>
          <w:rFonts w:ascii="Times New Roman" w:eastAsia="Times New Roman" w:hAnsi="Times New Roman" w:cs="Times New Roman"/>
          <w:b/>
          <w:bCs/>
          <w:color w:val="222222"/>
          <w:sz w:val="24"/>
          <w:szCs w:val="24"/>
          <w:lang w:eastAsia="sk-SK"/>
        </w:rPr>
      </w:pPr>
    </w:p>
    <w:p w14:paraId="49CB4CED" w14:textId="77777777" w:rsidR="00D16897" w:rsidRPr="00DF7D45" w:rsidRDefault="00D16897" w:rsidP="00DF7D45">
      <w:pPr>
        <w:shd w:val="clear" w:color="auto" w:fill="FFFFFF"/>
        <w:spacing w:after="0" w:line="360" w:lineRule="auto"/>
        <w:jc w:val="both"/>
        <w:rPr>
          <w:rFonts w:ascii="Times New Roman" w:eastAsia="Times New Roman" w:hAnsi="Times New Roman" w:cs="Times New Roman"/>
          <w:b/>
          <w:bCs/>
          <w:color w:val="222222"/>
          <w:sz w:val="24"/>
          <w:szCs w:val="24"/>
          <w:lang w:eastAsia="sk-SK"/>
        </w:rPr>
      </w:pPr>
    </w:p>
    <w:p w14:paraId="605BF783"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b/>
          <w:bCs/>
          <w:color w:val="222222"/>
          <w:sz w:val="24"/>
          <w:szCs w:val="24"/>
          <w:lang w:eastAsia="sk-SK"/>
        </w:rPr>
        <w:t>Potreby</w:t>
      </w:r>
    </w:p>
    <w:p w14:paraId="4333360E"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lastRenderedPageBreak/>
        <w:t>V ďalšej oblasti sme sa zamerali na potreby ich, ako rodičov. Matky sa v prvom rade potrebujú porozprávať o deťoch s niekým komu dôverujú (30). Skoro všetkým opýtaným respondentkám (49), chýba nefajčiarsky  a príjemný priestor pre rodinu s deťmi. </w:t>
      </w:r>
    </w:p>
    <w:p w14:paraId="1EAD8C48"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V tejto oblasti sme sa zamerali aj na to, čo je pre matky v tomto období rodičovstva najviac náročné:</w:t>
      </w:r>
    </w:p>
    <w:p w14:paraId="02EB6DCB"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1. zníženie príjmu (42),</w:t>
      </w:r>
    </w:p>
    <w:p w14:paraId="1CDFAABD"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2. obmedzenie kontaktov s priateľmi (30),</w:t>
      </w:r>
    </w:p>
    <w:p w14:paraId="4BA5CBA9"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3. zmeny v partnerskom vzťahu (18),</w:t>
      </w:r>
    </w:p>
    <w:p w14:paraId="3282E950"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 xml:space="preserve">4.  obmedzenie vlastných záujmov, sebarealizácie (17) </w:t>
      </w:r>
    </w:p>
    <w:p w14:paraId="633D7083"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5. obmedzenie pracovných príležitostí (15). </w:t>
      </w:r>
    </w:p>
    <w:p w14:paraId="4712323F"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p>
    <w:p w14:paraId="201E80DE"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b/>
          <w:bCs/>
          <w:color w:val="222222"/>
          <w:sz w:val="24"/>
          <w:szCs w:val="24"/>
          <w:lang w:eastAsia="sk-SK"/>
        </w:rPr>
        <w:t>Pandémia </w:t>
      </w:r>
    </w:p>
    <w:p w14:paraId="4D42804A"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 xml:space="preserve">Pandémia zasiahla každého z nás, a preto sme sa opýtali, ako ju prežili v rodinách. </w:t>
      </w:r>
    </w:p>
    <w:p w14:paraId="0B408734"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 xml:space="preserve">Až 48 respondentiek sa počas pandémie cítilo osamelo, a potrebovala by pomôcť s deťmi a so zmysluplným trávením voľného času (39). Z partnerov opýtaných respondentiek nikto neprišiel o zamestnanie, ale až polovica(25) odpovedala, že riešili zníženie príjmu financií do rozpočtu. </w:t>
      </w:r>
    </w:p>
    <w:p w14:paraId="458F9415" w14:textId="77777777" w:rsidR="004137A3" w:rsidRPr="00DF7D45" w:rsidRDefault="004137A3" w:rsidP="00DF7D45">
      <w:pPr>
        <w:shd w:val="clear" w:color="auto" w:fill="FFFFFF"/>
        <w:spacing w:after="0" w:line="360" w:lineRule="auto"/>
        <w:jc w:val="both"/>
        <w:rPr>
          <w:rFonts w:ascii="Times New Roman" w:eastAsia="Times New Roman" w:hAnsi="Times New Roman" w:cs="Times New Roman"/>
          <w:color w:val="222222"/>
          <w:sz w:val="24"/>
          <w:szCs w:val="24"/>
          <w:lang w:eastAsia="sk-SK"/>
        </w:rPr>
      </w:pPr>
      <w:r w:rsidRPr="00DF7D45">
        <w:rPr>
          <w:rFonts w:ascii="Times New Roman" w:eastAsia="Times New Roman" w:hAnsi="Times New Roman" w:cs="Times New Roman"/>
          <w:color w:val="222222"/>
          <w:sz w:val="24"/>
          <w:szCs w:val="24"/>
          <w:lang w:eastAsia="sk-SK"/>
        </w:rPr>
        <w:t>Príjem sa znížil u 7 rodín, čiastočne minulo úspory 20 respondentov. </w:t>
      </w:r>
    </w:p>
    <w:p w14:paraId="3030BA54" w14:textId="77777777" w:rsidR="004137A3" w:rsidRPr="00DF7D45" w:rsidRDefault="004137A3" w:rsidP="00DF7D45">
      <w:pPr>
        <w:spacing w:line="360" w:lineRule="auto"/>
        <w:jc w:val="both"/>
        <w:rPr>
          <w:rFonts w:ascii="Times New Roman" w:hAnsi="Times New Roman" w:cs="Times New Roman"/>
          <w:sz w:val="24"/>
          <w:szCs w:val="24"/>
        </w:rPr>
      </w:pPr>
    </w:p>
    <w:p w14:paraId="5868F40B" w14:textId="118B72DC" w:rsidR="004137A3" w:rsidRPr="00DF7D45" w:rsidRDefault="004137A3"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Rodičia žiakov ZŠ</w:t>
      </w:r>
      <w:r w:rsidR="00DF7D45" w:rsidRPr="00DF7D45">
        <w:rPr>
          <w:rFonts w:ascii="Times New Roman" w:hAnsi="Times New Roman" w:cs="Times New Roman"/>
          <w:b/>
          <w:sz w:val="24"/>
          <w:szCs w:val="24"/>
        </w:rPr>
        <w:t>:</w:t>
      </w:r>
    </w:p>
    <w:p w14:paraId="4D67276E" w14:textId="770C629B"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Rodičov ZŠ sme rozdelili na 3 skupi</w:t>
      </w:r>
      <w:r w:rsidR="001C77A9" w:rsidRPr="00DF7D45">
        <w:rPr>
          <w:rFonts w:ascii="Times New Roman" w:hAnsi="Times New Roman" w:cs="Times New Roman"/>
          <w:sz w:val="24"/>
          <w:szCs w:val="24"/>
        </w:rPr>
        <w:t>ny. Vytvorili sme dotazník, ktorý sme otestovali najprv na malej vzorke rodičov. Podľa toho sme zistili</w:t>
      </w:r>
      <w:r w:rsidRPr="00DF7D45">
        <w:rPr>
          <w:rFonts w:ascii="Times New Roman" w:hAnsi="Times New Roman" w:cs="Times New Roman"/>
          <w:sz w:val="24"/>
          <w:szCs w:val="24"/>
        </w:rPr>
        <w:t>, či je otázka zrozumiteľná. Ako ju respondent chápe. Či vie na otázku odpovedať. Pri niektorých je lepší osobný rozhovor. Niektorým vyhovuje dotazník, alebo formulár cez google. Najviac sa nám osvedčujú individuálne rozhovory, tie sú ale zdĺhavé a náročné. Rodičia neradi vypĺňajú dotazníky a ich odpovede často nemajú dobrú výpovednú hodnotu. S dotazníkmi budeme ešte pracovať. Využijem ich na overovanie individuálnych odpovedí. Často je v nich uvedené neviem, nič, alebo žiadna odpoveď.</w:t>
      </w:r>
    </w:p>
    <w:p w14:paraId="09609436" w14:textId="01BEA543"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Skupinové rozhovory bol</w:t>
      </w:r>
      <w:r w:rsidR="001C77A9" w:rsidRPr="00DF7D45">
        <w:rPr>
          <w:rFonts w:ascii="Times New Roman" w:hAnsi="Times New Roman" w:cs="Times New Roman"/>
          <w:sz w:val="24"/>
          <w:szCs w:val="24"/>
        </w:rPr>
        <w:t xml:space="preserve">i dobré na diskusie. </w:t>
      </w:r>
      <w:r w:rsidRPr="00DF7D45">
        <w:rPr>
          <w:rFonts w:ascii="Times New Roman" w:hAnsi="Times New Roman" w:cs="Times New Roman"/>
          <w:sz w:val="24"/>
          <w:szCs w:val="24"/>
        </w:rPr>
        <w:t xml:space="preserve"> Zrealizovali sme 2 skupinové rozhovory s počtom rodičov 13.</w:t>
      </w:r>
    </w:p>
    <w:p w14:paraId="592288A6"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Skupiny rodičov:</w:t>
      </w:r>
    </w:p>
    <w:p w14:paraId="1CE12884"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1 – 4 ročník</w:t>
      </w:r>
    </w:p>
    <w:p w14:paraId="04DC0C20" w14:textId="13538F1F"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5 -</w:t>
      </w:r>
      <w:r w:rsidR="00FA18DA" w:rsidRPr="00DF7D45">
        <w:rPr>
          <w:rFonts w:ascii="Times New Roman" w:hAnsi="Times New Roman" w:cs="Times New Roman"/>
          <w:sz w:val="24"/>
          <w:szCs w:val="24"/>
        </w:rPr>
        <w:t xml:space="preserve"> </w:t>
      </w:r>
      <w:r w:rsidRPr="00DF7D45">
        <w:rPr>
          <w:rFonts w:ascii="Times New Roman" w:hAnsi="Times New Roman" w:cs="Times New Roman"/>
          <w:sz w:val="24"/>
          <w:szCs w:val="24"/>
        </w:rPr>
        <w:t>9 ročník</w:t>
      </w:r>
    </w:p>
    <w:p w14:paraId="08C9D5A2"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Osemročné gymnázium</w:t>
      </w:r>
    </w:p>
    <w:p w14:paraId="42156F8F"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Počet respondentov: 60</w:t>
      </w:r>
    </w:p>
    <w:p w14:paraId="4B659445"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Kde? V KC, na ulici, pred kostolom, na ihrisku, telefonicky, mailom</w:t>
      </w:r>
    </w:p>
    <w:p w14:paraId="12F5F44F" w14:textId="77777777" w:rsidR="004137A3" w:rsidRPr="00DF7D45" w:rsidRDefault="004137A3"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Pandémia</w:t>
      </w:r>
    </w:p>
    <w:p w14:paraId="00AA3AFE"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Pandémia sa dotkla hlavne rodičov s deťmi na druhom stupni a na strednej škole. Lebo deti na prvom stupni </w:t>
      </w:r>
    </w:p>
    <w:p w14:paraId="1DA5CFE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Rodičov sme sa pýtali, ako prežívali obdobie počas pandémie. Ako zvládali pandémiu a dištančné vyučovanie?</w:t>
      </w:r>
    </w:p>
    <w:p w14:paraId="7D25C282"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Každé dieťa potrebovalo samostatný počítač, tlačiareň, skener, počítač s mikrofónom, kamerou, slúchadlá – bolo to potrebné mať zo dňa na deň – najviac to pocítili viacpočetné rodiny.</w:t>
      </w:r>
    </w:p>
    <w:p w14:paraId="2CA3E8A8"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Nikto sa ich nepýtal, či to vedia zabezpečiť.</w:t>
      </w:r>
    </w:p>
    <w:p w14:paraId="272134CC"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Rodičia nevedia pracovať s technikou (hlavne tí, ktorí pracujú vo výrobe, alebo nepracujú a s PC technikou neprichádzajú do kontaktu) – uložiť súbor, vpisovať do dokumentu, mali problém používať edupage, nemali zriadené rodičovské kontá, nevedeli sa dostať k informáciám o úlohách...</w:t>
      </w:r>
    </w:p>
    <w:p w14:paraId="3FF33FB0"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Máme málo priestoru v byte, aby malo každé dieťa pokoj a bolo pripojené.</w:t>
      </w:r>
    </w:p>
    <w:p w14:paraId="71DF2B03"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Boli veľmi unavení a deti zostávali dlho osamote. Z roboty nemali dohľad na deti a nevedeli ich skontrolovať.</w:t>
      </w:r>
    </w:p>
    <w:p w14:paraId="1981F765"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Sťažovali sa, že sa ráno neumývajú, nečešú, nechcú vstávať, nedávajú pozor, hrajú sa poč. hry, chatujú ....</w:t>
      </w:r>
    </w:p>
    <w:p w14:paraId="29FCA759"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Na niektorých školách málo online hodín na niektorých veľmi veľa (hlavne počas prvej vlny)</w:t>
      </w:r>
    </w:p>
    <w:p w14:paraId="5CACCA03"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Sťažovali sa, že deti (1 – 4 roč.) ani v druhej vlne neboli pripravené na online vyučovani.</w:t>
      </w:r>
    </w:p>
    <w:p w14:paraId="6BCEB645"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Deti nechceli chodiť von na čerstvý vzduch, zatvárali sa vo svojich izbách, málo komunikovali.</w:t>
      </w:r>
    </w:p>
    <w:p w14:paraId="74336575"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Len málo rodičov pracovalo z domu (5) </w:t>
      </w:r>
    </w:p>
    <w:p w14:paraId="72C82506"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Chýbali im krúžky, šport, priatelia. </w:t>
      </w:r>
    </w:p>
    <w:p w14:paraId="03414A33"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Aké aktivity by potrebovali pre ich deti v komunitnom centre?</w:t>
      </w:r>
    </w:p>
    <w:p w14:paraId="7AC8331B"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Cudzie jazyky a konverzácia v cudzom jazyku</w:t>
      </w:r>
    </w:p>
    <w:p w14:paraId="6D5D95EF"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Doučovanie </w:t>
      </w:r>
    </w:p>
    <w:p w14:paraId="3A4DDDCC"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Priestor, kým čakajú na Zuš, alebo kde by si napísali projekty so spolužiakmi</w:t>
      </w:r>
    </w:p>
    <w:p w14:paraId="5842AB35" w14:textId="48F7FB85" w:rsidR="004137A3" w:rsidRPr="00DF7D45" w:rsidRDefault="004137A3" w:rsidP="00DF7D45">
      <w:pPr>
        <w:pStyle w:val="ListParagraph"/>
        <w:numPr>
          <w:ilvl w:val="0"/>
          <w:numId w:val="38"/>
        </w:numPr>
        <w:spacing w:after="200"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Program počas leta a prázdnin (hlavne rodičia detí od 7 – 11 rokov)</w:t>
      </w:r>
      <w:r w:rsidR="001C77A9" w:rsidRPr="00DF7D45">
        <w:rPr>
          <w:rFonts w:ascii="Times New Roman" w:hAnsi="Times New Roman" w:cs="Times New Roman"/>
          <w:b/>
          <w:sz w:val="24"/>
          <w:szCs w:val="24"/>
        </w:rPr>
        <w:t xml:space="preserve"> – </w:t>
      </w:r>
      <w:r w:rsidR="001C77A9" w:rsidRPr="00DF7D45">
        <w:rPr>
          <w:rFonts w:ascii="Times New Roman" w:hAnsi="Times New Roman" w:cs="Times New Roman"/>
          <w:sz w:val="24"/>
          <w:szCs w:val="24"/>
        </w:rPr>
        <w:t>potrebu postarať sa o deti, kým sú rodičia v práci vnímajú rodičia veľmi intenzívne</w:t>
      </w:r>
    </w:p>
    <w:p w14:paraId="10AEF0C4" w14:textId="765B5A76" w:rsidR="004137A3" w:rsidRPr="00DF7D45" w:rsidRDefault="001C77A9"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Niečo pre chlapcov</w:t>
      </w:r>
    </w:p>
    <w:p w14:paraId="225740E2" w14:textId="532DB7F7" w:rsidR="004137A3" w:rsidRPr="00DF7D45" w:rsidRDefault="001C77A9"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Motivovať k vzdelávaniu</w:t>
      </w:r>
    </w:p>
    <w:p w14:paraId="0860E1FE" w14:textId="066C5789" w:rsidR="004137A3" w:rsidRPr="00DF7D45" w:rsidRDefault="001C77A9"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Niečo pre mladých</w:t>
      </w:r>
    </w:p>
    <w:p w14:paraId="07CA701E" w14:textId="77777777" w:rsidR="004137A3" w:rsidRPr="00DF7D45" w:rsidRDefault="004137A3" w:rsidP="00DF7D45">
      <w:pPr>
        <w:spacing w:line="360" w:lineRule="auto"/>
        <w:jc w:val="both"/>
        <w:rPr>
          <w:rFonts w:ascii="Times New Roman" w:hAnsi="Times New Roman" w:cs="Times New Roman"/>
          <w:b/>
          <w:caps/>
          <w:sz w:val="24"/>
          <w:szCs w:val="24"/>
          <w:u w:val="single"/>
        </w:rPr>
      </w:pPr>
      <w:r w:rsidRPr="00DF7D45">
        <w:rPr>
          <w:rFonts w:ascii="Times New Roman" w:hAnsi="Times New Roman" w:cs="Times New Roman"/>
          <w:b/>
          <w:caps/>
          <w:sz w:val="24"/>
          <w:szCs w:val="24"/>
          <w:u w:val="single"/>
        </w:rPr>
        <w:t>Učitelia ZŠ</w:t>
      </w:r>
    </w:p>
    <w:p w14:paraId="7C3BF421"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 xml:space="preserve">Individuálne rozhovory a diskusia </w:t>
      </w:r>
    </w:p>
    <w:p w14:paraId="23118FE6"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5 učiteľov a pracovníkov školy</w:t>
      </w:r>
    </w:p>
    <w:p w14:paraId="73CA326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Výsledky rozhovorov a podnety:</w:t>
      </w:r>
    </w:p>
    <w:p w14:paraId="2EFCC767" w14:textId="7D88EE20"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Rozdať informácie o možnostiach doučovania a záujmovej činnosti, poradenstve, bezplatných sociálnych službách KC pr</w:t>
      </w:r>
      <w:r w:rsidR="001C77A9" w:rsidRPr="00DF7D45">
        <w:rPr>
          <w:rFonts w:ascii="Times New Roman" w:hAnsi="Times New Roman" w:cs="Times New Roman"/>
          <w:sz w:val="24"/>
          <w:szCs w:val="24"/>
        </w:rPr>
        <w:t>iamo do letáku, každému dieťaťu</w:t>
      </w:r>
    </w:p>
    <w:p w14:paraId="327A8B91" w14:textId="506B436A"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Pomôcť im s doučovaním ži</w:t>
      </w:r>
      <w:r w:rsidR="001C77A9" w:rsidRPr="00DF7D45">
        <w:rPr>
          <w:rFonts w:ascii="Times New Roman" w:hAnsi="Times New Roman" w:cs="Times New Roman"/>
          <w:sz w:val="24"/>
          <w:szCs w:val="24"/>
        </w:rPr>
        <w:t>akov so vzdelávacími problémami</w:t>
      </w:r>
    </w:p>
    <w:p w14:paraId="224908A7" w14:textId="0874C24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Predstaviť našu činnosť na pôde školy priamo </w:t>
      </w:r>
      <w:r w:rsidR="001C77A9" w:rsidRPr="00DF7D45">
        <w:rPr>
          <w:rFonts w:ascii="Times New Roman" w:hAnsi="Times New Roman" w:cs="Times New Roman"/>
          <w:sz w:val="24"/>
          <w:szCs w:val="24"/>
        </w:rPr>
        <w:t>rodičom na rodičovskom združení</w:t>
      </w:r>
    </w:p>
    <w:p w14:paraId="66DDB360" w14:textId="7E59761F"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Zorganizovať stretnutie a predstaviť naše aktivity  a s. služby KC všetkým učiteľom ešt</w:t>
      </w:r>
      <w:r w:rsidR="001C77A9" w:rsidRPr="00DF7D45">
        <w:rPr>
          <w:rFonts w:ascii="Times New Roman" w:hAnsi="Times New Roman" w:cs="Times New Roman"/>
          <w:sz w:val="24"/>
          <w:szCs w:val="24"/>
        </w:rPr>
        <w:t>e pred začiatkom školského roka</w:t>
      </w:r>
    </w:p>
    <w:p w14:paraId="6237595E" w14:textId="3A7FFB7D"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Pozvať učiteľov na pôdu KC a zorganizovať ukážku činností, pomôcky, vzdelávacie m</w:t>
      </w:r>
      <w:r w:rsidR="001C77A9" w:rsidRPr="00DF7D45">
        <w:rPr>
          <w:rFonts w:ascii="Times New Roman" w:hAnsi="Times New Roman" w:cs="Times New Roman"/>
          <w:sz w:val="24"/>
          <w:szCs w:val="24"/>
        </w:rPr>
        <w:t>ateriály a technické vybavenie</w:t>
      </w:r>
    </w:p>
    <w:p w14:paraId="006C4FC8" w14:textId="55BAB9F2"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Nadviazať aktívne</w:t>
      </w:r>
      <w:r w:rsidR="001C77A9" w:rsidRPr="00DF7D45">
        <w:rPr>
          <w:rFonts w:ascii="Times New Roman" w:hAnsi="Times New Roman" w:cs="Times New Roman"/>
          <w:sz w:val="24"/>
          <w:szCs w:val="24"/>
        </w:rPr>
        <w:t>jšiu spoluprácu s vedením školy</w:t>
      </w:r>
    </w:p>
    <w:p w14:paraId="563D5CF5" w14:textId="77777777" w:rsidR="004137A3" w:rsidRPr="00DF7D45" w:rsidRDefault="004137A3" w:rsidP="00DF7D45">
      <w:pPr>
        <w:pStyle w:val="ListParagraph"/>
        <w:spacing w:line="360" w:lineRule="auto"/>
        <w:jc w:val="both"/>
        <w:rPr>
          <w:rFonts w:ascii="Times New Roman" w:hAnsi="Times New Roman" w:cs="Times New Roman"/>
          <w:sz w:val="24"/>
          <w:szCs w:val="24"/>
        </w:rPr>
      </w:pPr>
    </w:p>
    <w:p w14:paraId="0B2410C7" w14:textId="77777777" w:rsidR="004137A3" w:rsidRPr="00DF7D45" w:rsidRDefault="004137A3" w:rsidP="00DF7D45">
      <w:pPr>
        <w:spacing w:line="360" w:lineRule="auto"/>
        <w:jc w:val="both"/>
        <w:rPr>
          <w:rFonts w:ascii="Times New Roman" w:hAnsi="Times New Roman" w:cs="Times New Roman"/>
          <w:b/>
          <w:caps/>
          <w:sz w:val="24"/>
          <w:szCs w:val="24"/>
          <w:u w:val="single"/>
        </w:rPr>
      </w:pPr>
      <w:r w:rsidRPr="00DF7D45">
        <w:rPr>
          <w:rFonts w:ascii="Times New Roman" w:hAnsi="Times New Roman" w:cs="Times New Roman"/>
          <w:b/>
          <w:caps/>
          <w:sz w:val="24"/>
          <w:szCs w:val="24"/>
          <w:u w:val="single"/>
        </w:rPr>
        <w:t>Učitelia SŠ</w:t>
      </w:r>
    </w:p>
    <w:p w14:paraId="01A46535"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Individuálne rozhovory </w:t>
      </w:r>
    </w:p>
    <w:p w14:paraId="1ACB5D9A"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4 učitelia</w:t>
      </w:r>
    </w:p>
    <w:p w14:paraId="06D28B0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Výsledky rozhovorov a podnety:</w:t>
      </w:r>
    </w:p>
    <w:p w14:paraId="562C65B8"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Spolupráca so študentmi v programe Dofe, mentoring študentov v oblasti dobrovoľníckej služby.</w:t>
      </w:r>
    </w:p>
    <w:p w14:paraId="004721B2"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Spoločné programy a vzdelávanie v rámci predmetu občianska náuka.</w:t>
      </w:r>
    </w:p>
    <w:p w14:paraId="43E45D5D"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Rozvoj dobrovoľníctva a spolupráca so žiakmi na internáte.</w:t>
      </w:r>
    </w:p>
    <w:p w14:paraId="2ADE9F5D"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Viac spropagovať činnosť kom. centra medzi žiakmi a učiteľmi.</w:t>
      </w:r>
    </w:p>
    <w:p w14:paraId="39948E33" w14:textId="77777777" w:rsidR="004137A3" w:rsidRPr="00DF7D45" w:rsidRDefault="004137A3" w:rsidP="00DF7D45">
      <w:pPr>
        <w:spacing w:line="360" w:lineRule="auto"/>
        <w:jc w:val="both"/>
        <w:rPr>
          <w:rFonts w:ascii="Times New Roman" w:hAnsi="Times New Roman" w:cs="Times New Roman"/>
          <w:b/>
          <w:caps/>
          <w:sz w:val="24"/>
          <w:szCs w:val="24"/>
          <w:u w:val="single"/>
        </w:rPr>
      </w:pPr>
      <w:r w:rsidRPr="00DF7D45">
        <w:rPr>
          <w:rFonts w:ascii="Times New Roman" w:hAnsi="Times New Roman" w:cs="Times New Roman"/>
          <w:b/>
          <w:caps/>
          <w:sz w:val="24"/>
          <w:szCs w:val="24"/>
          <w:u w:val="single"/>
        </w:rPr>
        <w:t xml:space="preserve">Rodičia detí s hendikepom, vážnymi zdravotnými problémami a vzdelávacími problémami </w:t>
      </w:r>
    </w:p>
    <w:p w14:paraId="13200516"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Individuálne rozhovory</w:t>
      </w:r>
    </w:p>
    <w:p w14:paraId="4E6FC634"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8 rodičov / prevažne matky z toho 3 otcovia, 1 sestra</w:t>
      </w:r>
    </w:p>
    <w:p w14:paraId="31138EFC"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3 odborníci (sociálna oblasť, vzdelávanie, práca s hendikepovanými ľuďmi)</w:t>
      </w:r>
    </w:p>
    <w:p w14:paraId="56612812"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Účasť na odbornej diskusii (online – potreby rodičov hendikepovaných detí)</w:t>
      </w:r>
    </w:p>
    <w:p w14:paraId="684B222A"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Veľká finančná záťaž na rozpočet rodiny - liečba, cestovanie za terapiami, hľadanie odborníkov.</w:t>
      </w:r>
    </w:p>
    <w:p w14:paraId="256A871E"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Jeden rodič zostáva doma a stará sa o dieťa, čím sa opäť zníži rozpočet.</w:t>
      </w:r>
    </w:p>
    <w:p w14:paraId="02CE45EC"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Rodičia sú veľmi unavení a vyčerpaní, potrebovali by pomoc (doučovanie, dostupné terapie, viac odbornej pomoci, ale aj čas pre seba a svoje záujmy).</w:t>
      </w:r>
    </w:p>
    <w:p w14:paraId="3E5D0ECE"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Chýbajú im informácie a možnosti využitia pomoci v sociálnom systéme, všetky informácie si hľadajú a zisťujú, musia sa všetko naučiť.</w:t>
      </w:r>
    </w:p>
    <w:p w14:paraId="130DC4CA"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Rodičia majú pocit, že sú na všetko sami. Chceli a uvítali by väčšiu podporu okolia a komunity, kde žijú. </w:t>
      </w:r>
    </w:p>
    <w:p w14:paraId="12433C99"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Začleniť dieťa s hendikepom medzi bežné deti, aby si našlo kamarátov a spoznávalo deti vo svojom okolí.</w:t>
      </w:r>
    </w:p>
    <w:p w14:paraId="38786A70"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Je pre nich náročné cestovať do špeciálnej školy v Námestovo (je to ďaleko, cestovať späť sa im neoplatí, dochádzajú denne aj 30 km tam a 30 km späť, stojí to veľa peňazí, zaberá čas).</w:t>
      </w:r>
    </w:p>
    <w:p w14:paraId="7E980EA5"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Integrácia detí je do bežnej školy náročná, školy deti nechcú prijať. Rodičia sa stretávajú s odmietnutím.</w:t>
      </w:r>
    </w:p>
    <w:p w14:paraId="2A76C67B"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Rodičia, ktorí majú deti (dislexia, disgrafia, disortografia, ADHD....) v bežnej škole sa sťažujú, že doma musia vynaložiť veľa času na prípravu dieťaťa na školské vyučovanie. Chýba im individuálny prístup aj napriek tomu, že deti majú vypracovaný individuálny vzdelávací plán. Trápi ich, že deti zažívajú neustály neúspech. </w:t>
      </w:r>
    </w:p>
    <w:p w14:paraId="29A91DF3"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Nájsť aktivity a spôsob ako ich začleniť do aktivít v KC.</w:t>
      </w:r>
    </w:p>
    <w:p w14:paraId="57EEAEC5"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Pomôcť so vzdelávaním svojich detí a iné možnosti rozvoja.</w:t>
      </w:r>
    </w:p>
    <w:p w14:paraId="7AB39DF2"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Pandémia bola pre nich náročná, ŠŠ v No bola často zatvorená. Pre tieto deti je náročné začať chodiť do školy, za týždeň prestať....meniť režim dňa. Zle to vnímajú a starostlivosť o ne je o to náročnejšia.</w:t>
      </w:r>
    </w:p>
    <w:p w14:paraId="57BF39B5"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Potrebujú psychickú podporu, uistenie a prijatie.</w:t>
      </w:r>
    </w:p>
    <w:p w14:paraId="5E15CB10" w14:textId="73BE1FA2" w:rsidR="004137A3" w:rsidRPr="00DF7D45" w:rsidRDefault="004137A3" w:rsidP="00DF7D45">
      <w:pPr>
        <w:spacing w:line="360" w:lineRule="auto"/>
        <w:ind w:left="360"/>
        <w:jc w:val="both"/>
        <w:rPr>
          <w:rFonts w:ascii="Times New Roman" w:hAnsi="Times New Roman" w:cs="Times New Roman"/>
          <w:caps/>
          <w:sz w:val="24"/>
          <w:szCs w:val="24"/>
          <w:u w:val="single"/>
        </w:rPr>
      </w:pPr>
      <w:r w:rsidRPr="00DF7D45">
        <w:rPr>
          <w:rFonts w:ascii="Times New Roman" w:hAnsi="Times New Roman" w:cs="Times New Roman"/>
          <w:b/>
          <w:caps/>
          <w:sz w:val="24"/>
          <w:szCs w:val="24"/>
          <w:u w:val="single"/>
        </w:rPr>
        <w:t>Odborníci</w:t>
      </w:r>
    </w:p>
    <w:p w14:paraId="051C1DC0"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Tieto deti potrebujú stály a nemenný priestor, všetko na rovnakom mieste, potrebujú mať miestnosť so špeciálnymi pomôckami.</w:t>
      </w:r>
    </w:p>
    <w:p w14:paraId="22AE08AC"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Pravidelnosť práce s dieťaťom.</w:t>
      </w:r>
    </w:p>
    <w:p w14:paraId="098F71A0"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Rodičia by chceli a sú ochotní vzdelávať svoje deti, ale potrebujú pomoc, pomôcky.</w:t>
      </w:r>
    </w:p>
    <w:p w14:paraId="5F06B102"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Pozitívne hodnotia našu dobrovoľníčku, viacerí povedali, že im pomohla v posune svojho dieťaťa najviac.</w:t>
      </w:r>
    </w:p>
    <w:p w14:paraId="1EC1882C"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Podporiť rodinu a ukázať možnosti.</w:t>
      </w:r>
    </w:p>
    <w:p w14:paraId="0191CFCA"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Pracovať a včleňovať dieťa do kolektívu od narodenia.</w:t>
      </w:r>
    </w:p>
    <w:p w14:paraId="51DD16A7"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Pomáhať rodinám so rodičovskými zručnosťami (varenie, finančná gramotnosť, chod a vedenie domácnosti...)</w:t>
      </w:r>
    </w:p>
    <w:p w14:paraId="29BAED32" w14:textId="77777777" w:rsidR="004137A3" w:rsidRPr="00DF7D45" w:rsidRDefault="004137A3" w:rsidP="00DF7D45">
      <w:pPr>
        <w:spacing w:line="360" w:lineRule="auto"/>
        <w:jc w:val="both"/>
        <w:rPr>
          <w:rFonts w:ascii="Times New Roman" w:hAnsi="Times New Roman" w:cs="Times New Roman"/>
          <w:b/>
          <w:caps/>
          <w:sz w:val="24"/>
          <w:szCs w:val="24"/>
          <w:u w:val="single"/>
        </w:rPr>
      </w:pPr>
      <w:r w:rsidRPr="00DF7D45">
        <w:rPr>
          <w:rFonts w:ascii="Times New Roman" w:hAnsi="Times New Roman" w:cs="Times New Roman"/>
          <w:b/>
          <w:caps/>
          <w:sz w:val="24"/>
          <w:szCs w:val="24"/>
          <w:u w:val="single"/>
        </w:rPr>
        <w:lastRenderedPageBreak/>
        <w:t>Mapovanie detí  a mladých ľudí vo veku od 8 – 10 rokov:</w:t>
      </w:r>
    </w:p>
    <w:p w14:paraId="032A6505" w14:textId="388ED8F5"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U malých detí sa nám osvedčilo pýtať sa hn</w:t>
      </w:r>
      <w:r w:rsidR="001C77A9" w:rsidRPr="00DF7D45">
        <w:rPr>
          <w:rFonts w:ascii="Times New Roman" w:hAnsi="Times New Roman" w:cs="Times New Roman"/>
          <w:sz w:val="24"/>
          <w:szCs w:val="24"/>
        </w:rPr>
        <w:t>eď po skončení nejakej aktivity a používať na to rôzne kreatívne spôsoby.</w:t>
      </w:r>
      <w:r w:rsidRPr="00DF7D45">
        <w:rPr>
          <w:rFonts w:ascii="Times New Roman" w:hAnsi="Times New Roman" w:cs="Times New Roman"/>
          <w:sz w:val="24"/>
          <w:szCs w:val="24"/>
        </w:rPr>
        <w:t xml:space="preserve"> </w:t>
      </w:r>
      <w:r w:rsidR="006E025E" w:rsidRPr="00DF7D45">
        <w:rPr>
          <w:rFonts w:ascii="Times New Roman" w:hAnsi="Times New Roman" w:cs="Times New Roman"/>
          <w:sz w:val="24"/>
          <w:szCs w:val="24"/>
        </w:rPr>
        <w:t>Zároveň sme ich pozývali k nám do KC alebo chodili priamo do prostredia, kde sa najčastejšie stretávajú. Po tom, čo sme zistili potreby v menších skupinách sme zostavili dotazník, v ktorom sme si potreby menších skupín overovali v širšej komunite. Dotazník mal online formu a tiež papierovú formu.</w:t>
      </w:r>
    </w:p>
    <w:p w14:paraId="0A938142" w14:textId="025DE6DD" w:rsidR="006E025E" w:rsidRPr="00DF7D45" w:rsidRDefault="006E025E"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V mapovaní sme sa ďalej zamerali hlavne na deti od 11 – 16 rokov. Tejto skupine sme venovali zisťovaním ich potrieb najviac času a priestoru. </w:t>
      </w:r>
    </w:p>
    <w:p w14:paraId="1051D529"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Počet detí: 70 detí</w:t>
      </w:r>
    </w:p>
    <w:p w14:paraId="2E6B2F2C"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Tvorba pojmovej mapy: 1 x</w:t>
      </w:r>
    </w:p>
    <w:p w14:paraId="60FD78CC" w14:textId="77777777" w:rsidR="004137A3" w:rsidRPr="00DF7D45" w:rsidRDefault="004137A3" w:rsidP="00DF7D45">
      <w:pPr>
        <w:spacing w:line="360" w:lineRule="auto"/>
        <w:jc w:val="both"/>
        <w:rPr>
          <w:rFonts w:ascii="Times New Roman" w:hAnsi="Times New Roman" w:cs="Times New Roman"/>
          <w:noProof/>
          <w:sz w:val="24"/>
          <w:szCs w:val="24"/>
          <w:lang w:eastAsia="sk-SK"/>
        </w:rPr>
      </w:pPr>
      <w:r w:rsidRPr="00DF7D45">
        <w:rPr>
          <w:rFonts w:ascii="Times New Roman" w:hAnsi="Times New Roman" w:cs="Times New Roman"/>
          <w:sz w:val="24"/>
          <w:szCs w:val="24"/>
        </w:rPr>
        <w:t xml:space="preserve"> </w:t>
      </w:r>
      <w:r w:rsidRPr="00DF7D45">
        <w:rPr>
          <w:rFonts w:ascii="Times New Roman" w:hAnsi="Times New Roman" w:cs="Times New Roman"/>
          <w:noProof/>
          <w:sz w:val="24"/>
          <w:szCs w:val="24"/>
          <w:lang w:eastAsia="sk-SK"/>
        </w:rPr>
        <w:t xml:space="preserve"> </w:t>
      </w:r>
      <w:r w:rsidRPr="00DF7D45">
        <w:rPr>
          <w:rFonts w:ascii="Times New Roman" w:hAnsi="Times New Roman" w:cs="Times New Roman"/>
          <w:noProof/>
          <w:sz w:val="24"/>
          <w:szCs w:val="24"/>
          <w:lang w:eastAsia="sk-SK"/>
        </w:rPr>
        <w:drawing>
          <wp:inline distT="0" distB="0" distL="0" distR="0" wp14:anchorId="2854ACA7" wp14:editId="53705C0E">
            <wp:extent cx="2830866" cy="2122999"/>
            <wp:effectExtent l="0" t="0" r="762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32577" cy="2124282"/>
                    </a:xfrm>
                    <a:prstGeom prst="rect">
                      <a:avLst/>
                    </a:prstGeom>
                  </pic:spPr>
                </pic:pic>
              </a:graphicData>
            </a:graphic>
          </wp:inline>
        </w:drawing>
      </w:r>
      <w:r w:rsidRPr="00DF7D45">
        <w:rPr>
          <w:rFonts w:ascii="Times New Roman" w:hAnsi="Times New Roman" w:cs="Times New Roman"/>
          <w:noProof/>
          <w:sz w:val="24"/>
          <w:szCs w:val="24"/>
          <w:lang w:eastAsia="sk-SK"/>
        </w:rPr>
        <w:t xml:space="preserve"> </w:t>
      </w:r>
      <w:r w:rsidRPr="00DF7D45">
        <w:rPr>
          <w:rFonts w:ascii="Times New Roman" w:hAnsi="Times New Roman" w:cs="Times New Roman"/>
          <w:noProof/>
          <w:sz w:val="24"/>
          <w:szCs w:val="24"/>
          <w:lang w:eastAsia="sk-SK"/>
        </w:rPr>
        <w:drawing>
          <wp:inline distT="0" distB="0" distL="0" distR="0" wp14:anchorId="188879AD" wp14:editId="46B0AD9A">
            <wp:extent cx="2820261" cy="2115047"/>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21966" cy="2116325"/>
                    </a:xfrm>
                    <a:prstGeom prst="rect">
                      <a:avLst/>
                    </a:prstGeom>
                  </pic:spPr>
                </pic:pic>
              </a:graphicData>
            </a:graphic>
          </wp:inline>
        </w:drawing>
      </w:r>
    </w:p>
    <w:p w14:paraId="77100914"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Najčastejšie odpovede:</w:t>
      </w:r>
    </w:p>
    <w:p w14:paraId="3D393A0E"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Doučovanie v maskách </w:t>
      </w:r>
    </w:p>
    <w:p w14:paraId="5774F33E"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Chceme sa tu pohrať</w:t>
      </w:r>
    </w:p>
    <w:p w14:paraId="3CA4684A"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Všetky deti od 6 – 18 rokov chcú v centre niečo variť a chystať si jedlo</w:t>
      </w:r>
    </w:p>
    <w:p w14:paraId="0A41C5C3"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Záhrada (naháňačky, schovávačky)</w:t>
      </w:r>
    </w:p>
    <w:p w14:paraId="184C8C61"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Zaujímavé hry </w:t>
      </w:r>
    </w:p>
    <w:p w14:paraId="4BB2241A"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Výlety na bicykloch</w:t>
      </w:r>
    </w:p>
    <w:p w14:paraId="0C1FE280"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Miesto kde sa môžem porozprávať s kamarátmi</w:t>
      </w:r>
    </w:p>
    <w:p w14:paraId="3E40EEF0"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Niečo nové sa naučiť</w:t>
      </w:r>
    </w:p>
    <w:p w14:paraId="5C1B4DFE"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Páčia sa a ocenili ľudí, ktorí sa im v KC venujú (Evka a Lucka)</w:t>
      </w:r>
    </w:p>
    <w:p w14:paraId="1E8BFD31" w14:textId="77777777" w:rsidR="004137A3" w:rsidRPr="00DF7D45" w:rsidRDefault="004137A3" w:rsidP="00DF7D45">
      <w:pPr>
        <w:pStyle w:val="ListParagraph"/>
        <w:numPr>
          <w:ilvl w:val="0"/>
          <w:numId w:val="38"/>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Sme radi v knižnice a sú tu dobré knihy</w:t>
      </w:r>
    </w:p>
    <w:p w14:paraId="40FB59CE" w14:textId="65C20032" w:rsidR="004137A3" w:rsidRPr="00DF7D45" w:rsidRDefault="004137A3" w:rsidP="00DF7D45">
      <w:pPr>
        <w:pStyle w:val="ListParagraph"/>
        <w:spacing w:line="360" w:lineRule="auto"/>
        <w:jc w:val="both"/>
        <w:rPr>
          <w:rFonts w:ascii="Times New Roman" w:hAnsi="Times New Roman" w:cs="Times New Roman"/>
          <w:sz w:val="24"/>
          <w:szCs w:val="24"/>
        </w:rPr>
      </w:pPr>
      <w:r w:rsidRPr="00DF7D45">
        <w:rPr>
          <w:rFonts w:ascii="Times New Roman" w:hAnsi="Times New Roman" w:cs="Times New Roman"/>
          <w:noProof/>
          <w:sz w:val="24"/>
          <w:szCs w:val="24"/>
          <w:lang w:eastAsia="sk-SK"/>
        </w:rPr>
        <w:lastRenderedPageBreak/>
        <w:drawing>
          <wp:inline distT="0" distB="0" distL="0" distR="0" wp14:anchorId="0300B8ED" wp14:editId="4DC3169E">
            <wp:extent cx="1479573" cy="1971924"/>
            <wp:effectExtent l="0" t="0" r="6350" b="952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0545" cy="1973220"/>
                    </a:xfrm>
                    <a:prstGeom prst="rect">
                      <a:avLst/>
                    </a:prstGeom>
                  </pic:spPr>
                </pic:pic>
              </a:graphicData>
            </a:graphic>
          </wp:inline>
        </w:drawing>
      </w:r>
    </w:p>
    <w:p w14:paraId="05B108A9" w14:textId="77777777" w:rsidR="004137A3" w:rsidRPr="00DF7D45" w:rsidRDefault="004137A3" w:rsidP="00DF7D45">
      <w:pPr>
        <w:spacing w:line="360" w:lineRule="auto"/>
        <w:jc w:val="both"/>
        <w:rPr>
          <w:rFonts w:ascii="Times New Roman" w:hAnsi="Times New Roman" w:cs="Times New Roman"/>
          <w:b/>
          <w:caps/>
          <w:sz w:val="24"/>
          <w:szCs w:val="24"/>
          <w:u w:val="single"/>
        </w:rPr>
      </w:pPr>
      <w:r w:rsidRPr="00DF7D45">
        <w:rPr>
          <w:rFonts w:ascii="Times New Roman" w:hAnsi="Times New Roman" w:cs="Times New Roman"/>
          <w:b/>
          <w:caps/>
          <w:sz w:val="24"/>
          <w:szCs w:val="24"/>
          <w:u w:val="single"/>
        </w:rPr>
        <w:t xml:space="preserve">Mapovanie detí  a mladých ľudí vo veku od 11 – 18 rokov </w:t>
      </w:r>
    </w:p>
    <w:p w14:paraId="73A5E02E"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Skupinový rozhovor: 4 skupiny (3 skupiny SŠ, 3 skupina ZŠ) v každej skupine bolo 5 -6  mladých</w:t>
      </w:r>
    </w:p>
    <w:p w14:paraId="3D964C0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Kde? KC, autobusová stanica, ihrisko, fara</w:t>
      </w:r>
    </w:p>
    <w:p w14:paraId="49EFAA8B"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Čas: individuálny rozhovor: ½ hod./osoba</w:t>
      </w:r>
    </w:p>
    <w:p w14:paraId="0A6E75F5"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         Skupinový rozhovor: 1 hod./skupina</w:t>
      </w:r>
    </w:p>
    <w:p w14:paraId="4AAFFB3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Na mapovanie sme zvoli rôzne formy:</w:t>
      </w:r>
    </w:p>
    <w:p w14:paraId="5C454432"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Dotazníky: 25 odpovedí</w:t>
      </w:r>
    </w:p>
    <w:p w14:paraId="68561C7C"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Individuálne rozhovory: 10</w:t>
      </w:r>
    </w:p>
    <w:p w14:paraId="4A8FB795"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Forma dopytovania je zvolená podľa veku, úrovne vyjadrovacích schopností a možností súčasnej pandemickej doby. V mapovaní budeme pokračovať aj v nasledujúcom období. V odpovediach tiež hľadáme témy, ktoré by mladých ľudí zaujali a chceli by do KC prísť? </w:t>
      </w:r>
    </w:p>
    <w:p w14:paraId="0682B69C"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Najčastejšie odpovede na otázky:</w:t>
      </w:r>
    </w:p>
    <w:p w14:paraId="5FA42C3A"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Keď dospeješ, chceš zostať žiť v obci kde vyrastáš?</w:t>
      </w:r>
    </w:p>
    <w:p w14:paraId="384197B2"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Mladšie deti vo veku 11 – 12 rokov ešte odpovedajú áno – mám tu rodinu, babku, dedka je tu pekná príroda</w:t>
      </w:r>
    </w:p>
    <w:p w14:paraId="47654D59"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Čím sú starší odpovedajú – nie, vôbec, nič tu nie ....</w:t>
      </w:r>
    </w:p>
    <w:p w14:paraId="14552654"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Keby som mal/a dosť možností a mohol/a si vyberať, čo by som najradšej robila vo svojom voľnom čase?</w:t>
      </w:r>
    </w:p>
    <w:p w14:paraId="21AC1393"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Máš kde tráviť čas so svojimi priateľmi po škole? Kde?</w:t>
      </w:r>
    </w:p>
    <w:p w14:paraId="6177A493"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Skús si predstaviť verejný priestor, kde by si sa cítil/a dobre, bezpečne, príjemne, pokojne. Ako by mal vyzerať?  Aký by mal byť?</w:t>
      </w:r>
    </w:p>
    <w:p w14:paraId="45F181C1"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Čo by si tam chcel/a robiť, zažiť, vidieť, naučiť sa?</w:t>
      </w:r>
    </w:p>
    <w:p w14:paraId="5D0BA799"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lastRenderedPageBreak/>
        <w:t>Kde zvykneš tráviť svoj voľný čas s priateľmi?</w:t>
      </w:r>
    </w:p>
    <w:p w14:paraId="2329744C"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Tvoji rovesníci, nám hovorili, že sa hlavne v zlom počasí nemajú kde stretávať. Ako to vnímaš ty?</w:t>
      </w:r>
    </w:p>
    <w:p w14:paraId="085F47AD"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Si v tom priestore spokojný/á?</w:t>
      </w:r>
    </w:p>
    <w:p w14:paraId="4A4D76F0"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Ak nie si spokojný/á prečo?</w:t>
      </w:r>
    </w:p>
    <w:p w14:paraId="18D8ACC8" w14:textId="77777777" w:rsidR="004137A3" w:rsidRPr="00DF7D45" w:rsidRDefault="004137A3" w:rsidP="00DF7D45">
      <w:pPr>
        <w:spacing w:line="360" w:lineRule="auto"/>
        <w:jc w:val="both"/>
        <w:rPr>
          <w:rFonts w:ascii="Times New Roman" w:hAnsi="Times New Roman" w:cs="Times New Roman"/>
          <w:b/>
          <w:sz w:val="24"/>
          <w:szCs w:val="24"/>
        </w:rPr>
      </w:pPr>
    </w:p>
    <w:p w14:paraId="4B693518" w14:textId="77777777" w:rsidR="004137A3" w:rsidRPr="00DF7D45" w:rsidRDefault="004137A3"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PARK a KLUBOVŇA</w:t>
      </w:r>
    </w:p>
    <w:p w14:paraId="1E26BBA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 odpovediach uvádzajú, že im chýba priestor rovnako v exteriéri aj v interiéri.</w:t>
      </w:r>
    </w:p>
    <w:p w14:paraId="4EF9B8A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Na každý priestor sme sa preto pýtali osobitne. Oba priestory sú pre nich dôležité a chýbajúce. Musíme tu uviesť, že počasie býva chladné a nie vždy vhodné na pobyt von. </w:t>
      </w:r>
    </w:p>
    <w:p w14:paraId="5D2DC75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Zaujímavé je, že i napriek tomu mladí preferujú priestor, kde by mohli byť väčšinou pri dobrom počasí von. Vnútorné priestory potrebujú hlavne vtedy, keď je vonku zlé počasie, skoro tma a je im tam zima. Tiež vonkajší priestor preferovali deti vo veku pod 15 rokov. Mladí od 15 už častejšie uvádzajú aj vnútorný priestor.</w:t>
      </w:r>
    </w:p>
    <w:p w14:paraId="40454B4B"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Mladí si mali predstaviť ideálny priestor, kde by sa cítili dobre, bezpečne, príjemne...</w:t>
      </w:r>
    </w:p>
    <w:p w14:paraId="3D664B4C" w14:textId="77777777" w:rsidR="004137A3" w:rsidRPr="00DF7D45" w:rsidRDefault="004137A3"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Vonkajší priestor:</w:t>
      </w:r>
    </w:p>
    <w:p w14:paraId="16E6BD57" w14:textId="5B28AF6B" w:rsidR="001C77A9"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Uvádzajú, že by chceli zelený priestor, </w:t>
      </w:r>
      <w:r w:rsidRPr="00DF7D45">
        <w:rPr>
          <w:rFonts w:ascii="Times New Roman" w:hAnsi="Times New Roman" w:cs="Times New Roman"/>
          <w:b/>
          <w:sz w:val="24"/>
          <w:szCs w:val="24"/>
        </w:rPr>
        <w:t>PARK</w:t>
      </w:r>
      <w:r w:rsidRPr="00DF7D45">
        <w:rPr>
          <w:rFonts w:ascii="Times New Roman" w:hAnsi="Times New Roman" w:cs="Times New Roman"/>
          <w:sz w:val="24"/>
          <w:szCs w:val="24"/>
        </w:rPr>
        <w:t>, stromy, kvety, altánok, jazierko, hojdačky, lavičky na sedenie, workoutové prvky, miesta na schovávanie s</w:t>
      </w:r>
      <w:r w:rsidR="006E025E" w:rsidRPr="00DF7D45">
        <w:rPr>
          <w:rFonts w:ascii="Times New Roman" w:hAnsi="Times New Roman" w:cs="Times New Roman"/>
          <w:sz w:val="24"/>
          <w:szCs w:val="24"/>
        </w:rPr>
        <w:t>a, na hru s loptou, trávnik....</w:t>
      </w:r>
    </w:p>
    <w:p w14:paraId="398AD1E4" w14:textId="77777777" w:rsidR="004137A3" w:rsidRPr="00DF7D45" w:rsidRDefault="004137A3"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Vnútorný priestor:</w:t>
      </w:r>
    </w:p>
    <w:p w14:paraId="1DA2FCD5"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Chcú, aby sa priestor podobal knižnici v KC, ale aby bol väčší. Radi by tam mali tulivaky, knižnicu, stoly, priestor na varenie malých jedál, kávu, čaj..., stolíky, stolové hry, kalčeto.....</w:t>
      </w:r>
    </w:p>
    <w:p w14:paraId="10CA4B87" w14:textId="77777777" w:rsidR="004137A3" w:rsidRPr="00DF7D45" w:rsidRDefault="004137A3" w:rsidP="00DF7D45">
      <w:pPr>
        <w:spacing w:line="360" w:lineRule="auto"/>
        <w:jc w:val="both"/>
        <w:rPr>
          <w:rFonts w:ascii="Times New Roman" w:hAnsi="Times New Roman" w:cs="Times New Roman"/>
          <w:b/>
          <w:sz w:val="24"/>
          <w:szCs w:val="24"/>
          <w:u w:val="single"/>
        </w:rPr>
      </w:pPr>
      <w:r w:rsidRPr="00DF7D45">
        <w:rPr>
          <w:rFonts w:ascii="Times New Roman" w:hAnsi="Times New Roman" w:cs="Times New Roman"/>
          <w:b/>
          <w:sz w:val="24"/>
          <w:szCs w:val="24"/>
          <w:u w:val="single"/>
        </w:rPr>
        <w:t>2. Na čo má verejný priestor slúžiť?</w:t>
      </w:r>
    </w:p>
    <w:p w14:paraId="3BC02CD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Deťom a mladým ľuďom chýba verejný priestor, kde by sa mohli voľne stretávať so svojimi priateľmi.</w:t>
      </w:r>
    </w:p>
    <w:p w14:paraId="56853A2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Nehľadajú riadené voľno-časové aktivity, kde je potrebné vydávať výkon, súťažiť, pravidelne sa stretávať.</w:t>
      </w:r>
    </w:p>
    <w:p w14:paraId="5014C24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Hlavným cieľom ich stretnutí je </w:t>
      </w:r>
      <w:r w:rsidRPr="00DF7D45">
        <w:rPr>
          <w:rFonts w:ascii="Times New Roman" w:hAnsi="Times New Roman" w:cs="Times New Roman"/>
          <w:b/>
          <w:sz w:val="24"/>
          <w:szCs w:val="24"/>
        </w:rPr>
        <w:t>čas strávený s priateľmi</w:t>
      </w:r>
      <w:r w:rsidRPr="00DF7D45">
        <w:rPr>
          <w:rFonts w:ascii="Times New Roman" w:hAnsi="Times New Roman" w:cs="Times New Roman"/>
          <w:sz w:val="24"/>
          <w:szCs w:val="24"/>
        </w:rPr>
        <w:t>. Priateľstvo a jeho rozvíjanie je hlavnou témou. Pri spoločných stretnutiach sa chcú v prvom rade spoločne rozprávať.  A to chlapci aj dievčatá.</w:t>
      </w:r>
    </w:p>
    <w:p w14:paraId="476E355F"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Na otázky, čo by v spoločnom verejnom priestore chceli robiť, zažiť, vidieť a naučiť sa odpovedali prevažne:</w:t>
      </w:r>
    </w:p>
    <w:p w14:paraId="6A0268F5"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Rozprávať sa, športovať, behať, hrať spoločenské hry, niečo si tvoriť, variť si spoločné jedlo, rozprávať vtipy, dať si spolu čaj, mať turnaje na spoznávanie sa, naučiť sa niečo užitočné do života, majú tam byť ľudia v ich veku, niečo si vyrobiť.</w:t>
      </w:r>
    </w:p>
    <w:p w14:paraId="515B7BE5" w14:textId="77777777" w:rsidR="00DF7D45" w:rsidRPr="00DF7D45" w:rsidRDefault="00DF7D45" w:rsidP="00DF7D45">
      <w:pPr>
        <w:spacing w:line="360" w:lineRule="auto"/>
        <w:jc w:val="both"/>
        <w:rPr>
          <w:rFonts w:ascii="Times New Roman" w:hAnsi="Times New Roman" w:cs="Times New Roman"/>
          <w:sz w:val="24"/>
          <w:szCs w:val="24"/>
        </w:rPr>
      </w:pPr>
    </w:p>
    <w:p w14:paraId="5E8E6244" w14:textId="77777777" w:rsidR="00DF7D45" w:rsidRPr="00DF7D45" w:rsidRDefault="00DF7D45" w:rsidP="00DF7D45">
      <w:pPr>
        <w:spacing w:line="360" w:lineRule="auto"/>
        <w:jc w:val="both"/>
        <w:rPr>
          <w:rFonts w:ascii="Times New Roman" w:hAnsi="Times New Roman" w:cs="Times New Roman"/>
          <w:sz w:val="24"/>
          <w:szCs w:val="24"/>
        </w:rPr>
      </w:pPr>
    </w:p>
    <w:p w14:paraId="79816AF9" w14:textId="77777777" w:rsidR="004137A3" w:rsidRPr="00DF7D45" w:rsidRDefault="004137A3" w:rsidP="00DF7D45">
      <w:pPr>
        <w:spacing w:line="360" w:lineRule="auto"/>
        <w:jc w:val="both"/>
        <w:rPr>
          <w:rFonts w:ascii="Times New Roman" w:hAnsi="Times New Roman" w:cs="Times New Roman"/>
          <w:b/>
          <w:sz w:val="24"/>
          <w:szCs w:val="24"/>
          <w:u w:val="single"/>
        </w:rPr>
      </w:pPr>
      <w:r w:rsidRPr="00DF7D45">
        <w:rPr>
          <w:rFonts w:ascii="Times New Roman" w:hAnsi="Times New Roman" w:cs="Times New Roman"/>
          <w:b/>
          <w:sz w:val="24"/>
          <w:szCs w:val="24"/>
          <w:u w:val="single"/>
        </w:rPr>
        <w:t>3. Chýba mi?</w:t>
      </w:r>
    </w:p>
    <w:p w14:paraId="74F1C8D7"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Čo ťa teraz najviac trápi?</w:t>
      </w:r>
    </w:p>
    <w:p w14:paraId="7AB2E001"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Čas s priateľmi, priestor na stretávanie sa. Buď zostávajú doma, resp. idú niekde do reštaurácie alebo pizzerie, alebo baru. Ak si „idú niekde sadnúť“ nemôžu si to dovoliť vždy. Pretože to stojí cca 15,- na osobu. Preto túto možnosť nemôžu využiť viac krát za mesiac. Sú ochotní si aj niečo platiť (1,5 – 2 eur). Vtedy by sa mohli stretnúť častejšie.</w:t>
      </w:r>
    </w:p>
    <w:p w14:paraId="3B4888F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Chcú, aby to bolo blízko a dobre dostupné.</w:t>
      </w:r>
    </w:p>
    <w:p w14:paraId="68BB364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Chcú sa venovať športu, viac ako chýbajúce športoviská podľa nich chýbajú dospelí/odborníci, ktorí by sa im venovali (atletika, basketbal....). chlapci uvádzajú parkour, prekážková dráha pre kolobežky, bicykle.</w:t>
      </w:r>
    </w:p>
    <w:p w14:paraId="711E5E1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Deti v komunite majú k mnohým kultúrnym a vzdelávacím aktivitám ďaleko. Zaujímaví hostia sa k nám pozývajú ťažko. Nie je to len o odmene, ale i o dĺžke cestovania, čo odrádza mnohých ľudí. Chceli by žiť ako deti v meste a mať viacej možností, no je to náročné. Mladším deťom vyhovuje príroda a jej blízkosť. Na kultúrne podujatia a koncerty potrebujú dospelých, ktorí sú ochotní ich tam odviesť - min. do Martina, alebo Žiliny. Hlavne po skončení neskoro večer sa nemajú ako dostať domov.</w:t>
      </w:r>
    </w:p>
    <w:p w14:paraId="350C94D0"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Vnímajú, že osobné stretávanie sa veľmi ovplyvnila pandémia a cítia, že stretávanie sa aj u niekoho doma sa výrazne obmedzilo. Fyzický kontakt je pre nich dôležitý.</w:t>
      </w:r>
    </w:p>
    <w:p w14:paraId="3EB5BE2A" w14:textId="77777777" w:rsidR="004137A3" w:rsidRPr="00DF7D45" w:rsidRDefault="004137A3" w:rsidP="00DF7D45">
      <w:pPr>
        <w:spacing w:line="360" w:lineRule="auto"/>
        <w:jc w:val="both"/>
        <w:rPr>
          <w:rFonts w:ascii="Times New Roman" w:hAnsi="Times New Roman" w:cs="Times New Roman"/>
          <w:b/>
          <w:sz w:val="24"/>
          <w:szCs w:val="24"/>
          <w:u w:val="single"/>
        </w:rPr>
      </w:pPr>
      <w:r w:rsidRPr="00DF7D45">
        <w:rPr>
          <w:rFonts w:ascii="Times New Roman" w:hAnsi="Times New Roman" w:cs="Times New Roman"/>
          <w:b/>
          <w:sz w:val="24"/>
          <w:szCs w:val="24"/>
          <w:u w:val="single"/>
        </w:rPr>
        <w:t>4. Návrhy na aktivity</w:t>
      </w:r>
    </w:p>
    <w:p w14:paraId="5D4D197D"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Riešiš otázku budúce ho povolania?</w:t>
      </w:r>
    </w:p>
    <w:p w14:paraId="71D7AE25"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Prišiel by si na workshop, prednášku, diskusiu, čaj s ľuďmi, ktorí naozaj vykonávaj ú v praxi určitý druh povolania, aby si si vedel predstaviť?</w:t>
      </w:r>
    </w:p>
    <w:p w14:paraId="7A40A432" w14:textId="77777777" w:rsidR="004137A3" w:rsidRPr="00DF7D45" w:rsidRDefault="004137A3"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POVOLANIE</w:t>
      </w:r>
    </w:p>
    <w:p w14:paraId="1CE7FB97"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 workshopy a prednášky s témou životné povolanie, konkrétny hostia priamo z praxe, kde by porozprávali čo ich práca v reálnom živote obnáša. Mladí si hľadajú školu a vzdialenú prípravu na povolanie. Škola im nedáva dostatočne veľa možností správne sa rozhodnúť. Chcú počuť skutočných odborníkov, zamestnancov, </w:t>
      </w:r>
      <w:r w:rsidRPr="00DF7D45">
        <w:rPr>
          <w:rFonts w:ascii="Times New Roman" w:hAnsi="Times New Roman" w:cs="Times New Roman"/>
          <w:sz w:val="24"/>
          <w:szCs w:val="24"/>
        </w:rPr>
        <w:lastRenderedPageBreak/>
        <w:t xml:space="preserve">ľudí z praxe, počuť ako sa najlepšie pripraviť na budúce povolanie. Čo okrem vedomostí budú v práci potrebovať. Sú povolania, ktoré v našom regióne ani nie sú. Potrebujú zreálnenie v určitej pracovnej oblasti a vedieť o súbore schopností a vedomostí potrebných na výkon povolania. </w:t>
      </w:r>
    </w:p>
    <w:p w14:paraId="0AAB9937" w14:textId="77777777" w:rsidR="004137A3" w:rsidRPr="00DF7D45" w:rsidRDefault="004137A3"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 xml:space="preserve">VOĽNÝ ČAS </w:t>
      </w:r>
    </w:p>
    <w:p w14:paraId="74217FC9"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Nesúťažné športovanie a spoločenské hry, workshopy, tvorivé dielne a varenie, spoločné písanie domácich úloh, kaviareň, športové a kultúrne akcie, filmové večery, aktuálne témy....Asi polovica opýtaných detí odpovedá, že majú veľmi málo voľného času.</w:t>
      </w:r>
    </w:p>
    <w:p w14:paraId="443033B0" w14:textId="77777777" w:rsidR="004137A3" w:rsidRPr="00DF7D45" w:rsidRDefault="004137A3" w:rsidP="00DF7D45">
      <w:pPr>
        <w:spacing w:line="360" w:lineRule="auto"/>
        <w:jc w:val="both"/>
        <w:rPr>
          <w:rFonts w:ascii="Times New Roman" w:hAnsi="Times New Roman" w:cs="Times New Roman"/>
          <w:b/>
          <w:sz w:val="24"/>
          <w:szCs w:val="24"/>
          <w:u w:val="single"/>
        </w:rPr>
      </w:pPr>
      <w:r w:rsidRPr="00DF7D45">
        <w:rPr>
          <w:rFonts w:ascii="Times New Roman" w:hAnsi="Times New Roman" w:cs="Times New Roman"/>
          <w:b/>
          <w:sz w:val="24"/>
          <w:szCs w:val="24"/>
          <w:u w:val="single"/>
        </w:rPr>
        <w:t>5. Pandémia</w:t>
      </w:r>
    </w:p>
    <w:p w14:paraId="083BAF8C"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Čo ti najviac chýba?</w:t>
      </w:r>
    </w:p>
    <w:p w14:paraId="74CA41B5"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Čo vnímaš ako najväčší problém počas dištančného vzdelávania?</w:t>
      </w:r>
    </w:p>
    <w:p w14:paraId="0E47B145"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Čo by ti najviac pomohlo počas dištančného vzdelávania?</w:t>
      </w:r>
    </w:p>
    <w:p w14:paraId="6F6868EC"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Čoho bolo počas dištančného vzdelávania fajn?</w:t>
      </w:r>
    </w:p>
    <w:p w14:paraId="138E232B"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 spoločnosti sa zdá akoby sme už pandémiu prekonali. Opak je však pravdou, preto sa nechceme venovať iba tomu čo a aký dopad mala pandémia na život mladých ľudí. Pandémia pretrváva a neustále negatívne vplýva na ich životy.</w:t>
      </w:r>
    </w:p>
    <w:p w14:paraId="4EE7DECB"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Za najväčšiu stratu a to čo im chýba sú kontakty, stretávanie sa a rozhovory.</w:t>
      </w:r>
    </w:p>
    <w:p w14:paraId="305AF819"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Na dištančnom vzdelávaní im robili problémy neustále zmeny. Viac menej si zvykli a vytvorili akýsi návyk, ktorý sa neskôr musel opäť meniť. Pandémia sa dotkla hlavne detí od 5 roč., pretože tie boli takmer celý školský rok 2020 doma a v našom regióne sú mnohí opäť v domácom prostredí. </w:t>
      </w:r>
    </w:p>
    <w:p w14:paraId="2CECB591"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Deti sa báli nástupu do školy, skúšania, známok, vnímali na sebe aj fyzické zmeny. Mali stres zo zmeny situácie, zo spolužiakov. Doma sa im učilo horšie a mali problém sa sústrediť. Hlavne deti, ktorým sa celkovo učí ťažie.</w:t>
      </w:r>
    </w:p>
    <w:p w14:paraId="0FFE5764"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Mladšie sa boja toho, že sú doma samé, odkázané na to, aby sa pripojili, išla im všetka potrebná technika. Niektoré nemajú všetky technológie, majú obavy či sa správne pripoja, čo budú robiť keď vypadnú, a že problémom s technikou im nikto nepomôže. V rodine je iba jeden počítač, nie je tlačiareň, alebo dieťa nemá pri sebe aj mobil aj počítač...Potrebovali viac vysvetliť učivo.</w:t>
      </w:r>
    </w:p>
    <w:p w14:paraId="2B6B5765"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Niekto sa o ich pocitoch s nimi nerozprával, nekomunikoval, nepýtal sa čo by im pomohlo, či majú vhodné podmienky...</w:t>
      </w:r>
    </w:p>
    <w:p w14:paraId="50047CC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Ako pozitívum uvádzajú, že hlavne v druhej fáze mali viacej času na seba a svoje koníčky.</w:t>
      </w:r>
    </w:p>
    <w:p w14:paraId="7B9543AF" w14:textId="6D33C352"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Pomohlo by im sa aspoň na nejaký čas stretnúť s priateľmi, povedať si o škole, o pocitoch. Toto bolo v školách slabo odkomunikované. Chýbali im s</w:t>
      </w:r>
      <w:r w:rsidR="006E025E" w:rsidRPr="00DF7D45">
        <w:rPr>
          <w:rFonts w:ascii="Times New Roman" w:hAnsi="Times New Roman" w:cs="Times New Roman"/>
          <w:sz w:val="24"/>
          <w:szCs w:val="24"/>
        </w:rPr>
        <w:t>poločné zážitky so spolužiakmi.</w:t>
      </w:r>
    </w:p>
    <w:p w14:paraId="285298DF" w14:textId="77777777" w:rsidR="004137A3" w:rsidRPr="00DF7D45" w:rsidRDefault="004137A3" w:rsidP="00DF7D45">
      <w:pPr>
        <w:spacing w:line="360" w:lineRule="auto"/>
        <w:jc w:val="both"/>
        <w:rPr>
          <w:rFonts w:ascii="Times New Roman" w:hAnsi="Times New Roman" w:cs="Times New Roman"/>
          <w:b/>
          <w:sz w:val="24"/>
          <w:szCs w:val="24"/>
          <w:u w:val="single"/>
        </w:rPr>
      </w:pPr>
      <w:r w:rsidRPr="00DF7D45">
        <w:rPr>
          <w:rFonts w:ascii="Times New Roman" w:hAnsi="Times New Roman" w:cs="Times New Roman"/>
          <w:b/>
          <w:sz w:val="24"/>
          <w:szCs w:val="24"/>
          <w:u w:val="single"/>
        </w:rPr>
        <w:t>6. Dôležití dospelí</w:t>
      </w:r>
    </w:p>
    <w:p w14:paraId="03BF6614"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Máš sa o svojich starostiach s kým porozprávať?</w:t>
      </w:r>
    </w:p>
    <w:p w14:paraId="60BBB02E"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S kým najčastejšie riešiš svoje starosti?</w:t>
      </w:r>
    </w:p>
    <w:p w14:paraId="1B62C747"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Kde a u koho hľadáš radu a pomoc ak sa ti stane niečo nepríjemné alebo prežívaš náročnú situáciu (rodič, učiteľ, priatelia, iný dospelý, odborník)?</w:t>
      </w:r>
    </w:p>
    <w:p w14:paraId="3783BE38"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Poznáš odborníkov, ktorí by ti vedeli pomôcť vo svojom okolí? – najčastejšia odpoveď nie</w:t>
      </w:r>
    </w:p>
    <w:p w14:paraId="54253280"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Deti nevedia uviesť žiadneho odborníka alebo osobu mimo rodiny, ktorá by im v prípade problémov mohla pomôcť. Na rozhovory si vyberajú staršie deti kamarátov a mladšie ešte rodičov, rodinu alebo starých rodičov. Ak sa pýtame na školy občas uvedú meno triedneho učiteľa. </w:t>
      </w:r>
    </w:p>
    <w:p w14:paraId="320F2F45" w14:textId="77777777" w:rsidR="004137A3" w:rsidRPr="00DF7D45" w:rsidRDefault="004137A3" w:rsidP="00DF7D45">
      <w:pPr>
        <w:spacing w:line="360" w:lineRule="auto"/>
        <w:jc w:val="both"/>
        <w:rPr>
          <w:rFonts w:ascii="Times New Roman" w:hAnsi="Times New Roman" w:cs="Times New Roman"/>
          <w:b/>
          <w:sz w:val="24"/>
          <w:szCs w:val="24"/>
          <w:u w:val="single"/>
        </w:rPr>
      </w:pPr>
      <w:r w:rsidRPr="00DF7D45">
        <w:rPr>
          <w:rFonts w:ascii="Times New Roman" w:hAnsi="Times New Roman" w:cs="Times New Roman"/>
          <w:b/>
          <w:sz w:val="24"/>
          <w:szCs w:val="24"/>
          <w:u w:val="single"/>
        </w:rPr>
        <w:t>7. Dobrovoľníctvo</w:t>
      </w:r>
    </w:p>
    <w:p w14:paraId="0B952A95" w14:textId="77777777" w:rsidR="004137A3" w:rsidRPr="00DF7D45" w:rsidRDefault="004137A3" w:rsidP="00DF7D45">
      <w:pPr>
        <w:jc w:val="both"/>
        <w:rPr>
          <w:rFonts w:ascii="Times New Roman" w:hAnsi="Times New Roman" w:cs="Times New Roman"/>
          <w:i/>
          <w:sz w:val="24"/>
          <w:szCs w:val="24"/>
        </w:rPr>
      </w:pPr>
      <w:r w:rsidRPr="00DF7D45">
        <w:rPr>
          <w:rFonts w:ascii="Times New Roman" w:hAnsi="Times New Roman" w:cs="Times New Roman"/>
          <w:i/>
          <w:sz w:val="24"/>
          <w:szCs w:val="24"/>
        </w:rPr>
        <w:t>Vieš, kto je dobrovoľník?</w:t>
      </w:r>
    </w:p>
    <w:p w14:paraId="748F58AA"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Bol/a si už niekedy dobrovoľník/čka?</w:t>
      </w:r>
    </w:p>
    <w:p w14:paraId="3A4956FD" w14:textId="77777777" w:rsidR="004137A3" w:rsidRPr="00DF7D45" w:rsidRDefault="004137A3" w:rsidP="00DF7D45">
      <w:pPr>
        <w:spacing w:line="360" w:lineRule="auto"/>
        <w:jc w:val="both"/>
        <w:rPr>
          <w:rFonts w:ascii="Times New Roman" w:hAnsi="Times New Roman" w:cs="Times New Roman"/>
          <w:i/>
          <w:sz w:val="24"/>
          <w:szCs w:val="24"/>
        </w:rPr>
      </w:pPr>
      <w:r w:rsidRPr="00DF7D45">
        <w:rPr>
          <w:rFonts w:ascii="Times New Roman" w:hAnsi="Times New Roman" w:cs="Times New Roman"/>
          <w:i/>
          <w:sz w:val="24"/>
          <w:szCs w:val="24"/>
        </w:rPr>
        <w:t>kú činnosť by si ako dobrovoľník/čka chcel/a, alebo mal/a chuť robiť?</w:t>
      </w:r>
    </w:p>
    <w:p w14:paraId="2A9AEAAC"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Deti vedie celkom presne pomenovať, kto je to dobrovoľník.</w:t>
      </w:r>
    </w:p>
    <w:p w14:paraId="14299C42"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Sú ochotné v niečom pomôcť, potrebujú však podporu a vedenie. Zaujímavé je, že i mladšie vedia dobre povedať, v čom by mohli pomôcť, byť užitoční.</w:t>
      </w:r>
    </w:p>
    <w:p w14:paraId="1B5C464D"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Je to téma, ktorá je pre nich nová a majú v nej málo skúseností. Skôr preto, že pred tým s nimi nikto o dobrovoľníctve nerozprával.</w:t>
      </w:r>
    </w:p>
    <w:p w14:paraId="3E01C5E6"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Veľmi pozitívne hodnotia hojdačky a prvky v komunitnej záhrade. Niektoré z nich sa do jej tvorby aktívne zapájali. Cenia si bylinky, ovocné kry, hojdačky, pódium, priestor na hru. Prax ukazuje, že hoci záhrada ešte stále nie je dokončená, za posledné obdobie ju navštevuje čoraz viac detí a mladých ľudí. Podľa ich vyjadrení je to niečo konečne pre nich. Návrhy na prvky v nej sme aktívne zbierali pomedzi deti a dospelých. Cieľom je vytvoriť priestor pre mladých, zachovať veľké stromy, podporiť komunitný život, nájsť prostriedky na prírodné workoutové prvky, doplniť edukačnú časť záhrady, spojiť a prepojiť generácie v obci. Jednou s vecí je umiestniť tam lavičky s operadlom, ktoré chýbajú v obci seniorom.</w:t>
      </w:r>
    </w:p>
    <w:p w14:paraId="6511DECC"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Knižnica v komunitnom centre spĺňa ich víziu o spoločnom priestore, ale túžia ju ešte zväčšiť a rozšíriť jej možnosti.</w:t>
      </w:r>
    </w:p>
    <w:p w14:paraId="799D1491"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V ďalšom postupe komunitnej činnosti sa zameriavame na hľadanie aktívnych mladých s cieľom vytvoriť akčnú skupinu. Ktorá je schopná obhájiť a prezentovať potreby detí a mladých ľudí v našej obci. Pracovať s nimi a podporovať ich činnosť.</w:t>
      </w:r>
    </w:p>
    <w:p w14:paraId="5BFE0DAE" w14:textId="65A3765B" w:rsidR="00DF7D45" w:rsidRPr="00D16897"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Ešte pred pandémiou sme iniciovali spolu s aktívnymi lídrami vytvorenie komisie pre školstvo a vzdelávanie, ktorej úlohou je tlmočiť potreby detí a mladých poslancom. Zbierať podnety a prezentovať najnovšie poznatky z oblasti formálneho a neformálneho vzdelávania, p</w:t>
      </w:r>
      <w:r w:rsidR="00D16897">
        <w:rPr>
          <w:rFonts w:ascii="Times New Roman" w:hAnsi="Times New Roman" w:cs="Times New Roman"/>
          <w:sz w:val="24"/>
          <w:szCs w:val="24"/>
        </w:rPr>
        <w:t>ráv dieťaťa, potrieb a iné....</w:t>
      </w:r>
    </w:p>
    <w:p w14:paraId="0EFF4451" w14:textId="77777777" w:rsidR="004137A3" w:rsidRPr="00DF7D45" w:rsidRDefault="004137A3" w:rsidP="00DF7D45">
      <w:pPr>
        <w:spacing w:line="360" w:lineRule="auto"/>
        <w:jc w:val="both"/>
        <w:rPr>
          <w:rFonts w:ascii="Times New Roman" w:hAnsi="Times New Roman" w:cs="Times New Roman"/>
          <w:b/>
          <w:sz w:val="24"/>
          <w:szCs w:val="24"/>
          <w:u w:val="single"/>
        </w:rPr>
      </w:pPr>
      <w:r w:rsidRPr="00DF7D45">
        <w:rPr>
          <w:rFonts w:ascii="Times New Roman" w:hAnsi="Times New Roman" w:cs="Times New Roman"/>
          <w:b/>
          <w:sz w:val="24"/>
          <w:szCs w:val="24"/>
          <w:u w:val="single"/>
        </w:rPr>
        <w:t>SENIORI</w:t>
      </w:r>
    </w:p>
    <w:p w14:paraId="71EC96E3"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Mapovaniu v tejto oblasti sme sa ešte nevenovali. Stretli sme sa a odprezentovali našu činnosť výboru na schôdzi dôchodcov v septembri, ktorá sa stretla prvý krát od prepuknutia pandémie.</w:t>
      </w:r>
    </w:p>
    <w:p w14:paraId="1C657CE6"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Problémy, ktoré boli definované pri stretnutí a prieskume:</w:t>
      </w:r>
    </w:p>
    <w:p w14:paraId="7C7555E6" w14:textId="77777777" w:rsidR="004137A3" w:rsidRPr="00DF7D45"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Žiadna terénna sociálna pracovníčka, opatrovateľka</w:t>
      </w:r>
    </w:p>
    <w:p w14:paraId="3C6D4A4C" w14:textId="77777777" w:rsidR="004137A3" w:rsidRPr="00DF7D45"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Chýba na obci zamestnanec, na koho sa dá obrátiť, ak má rodina problém so seniorom</w:t>
      </w:r>
    </w:p>
    <w:p w14:paraId="47C81542" w14:textId="77777777" w:rsidR="004137A3" w:rsidRPr="00DF7D45"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Rýchlo starnúca populácia dôchodcov (celá kolónia a Malá Orava)</w:t>
      </w:r>
    </w:p>
    <w:p w14:paraId="61E46209" w14:textId="77777777" w:rsidR="004137A3" w:rsidRPr="00DF7D45"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Deti týchto ľudí žijú mimo Oravy, často sú v zahraničí</w:t>
      </w:r>
    </w:p>
    <w:p w14:paraId="1191E40A" w14:textId="77777777" w:rsidR="004137A3" w:rsidRPr="00DF7D45"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Samota dôchodcov</w:t>
      </w:r>
    </w:p>
    <w:p w14:paraId="24E61546" w14:textId="77777777" w:rsidR="004137A3" w:rsidRPr="00DF7D45"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Nemá im kto doniesť obed, vybrať lieky,</w:t>
      </w:r>
    </w:p>
    <w:p w14:paraId="29CAD667" w14:textId="77777777" w:rsidR="004137A3" w:rsidRPr="00DF7D45"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Sociálne kontakty</w:t>
      </w:r>
    </w:p>
    <w:p w14:paraId="658FFB31" w14:textId="77777777" w:rsidR="004137A3" w:rsidRPr="00DF7D45"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Nedostatočné vzdelávanie v oblasti starostlivosti o chorých, ležiacich pacientov, základné ošetrovateľské zručnosti</w:t>
      </w:r>
    </w:p>
    <w:p w14:paraId="69276A27" w14:textId="519B8D1A" w:rsidR="00D16897" w:rsidRDefault="004137A3" w:rsidP="00DF7D45">
      <w:pPr>
        <w:pStyle w:val="ListParagraph"/>
        <w:numPr>
          <w:ilvl w:val="0"/>
          <w:numId w:val="37"/>
        </w:numPr>
        <w:suppressAutoHyphens/>
        <w:spacing w:line="360" w:lineRule="auto"/>
        <w:jc w:val="both"/>
        <w:rPr>
          <w:rFonts w:ascii="Times New Roman" w:hAnsi="Times New Roman" w:cs="Times New Roman"/>
          <w:sz w:val="24"/>
          <w:szCs w:val="24"/>
        </w:rPr>
        <w:sectPr w:rsidR="00D16897" w:rsidSect="009518A8">
          <w:pgSz w:w="11906" w:h="16838" w:code="9"/>
          <w:pgMar w:top="1417" w:right="849" w:bottom="1417" w:left="709" w:header="708" w:footer="708" w:gutter="0"/>
          <w:cols w:space="708"/>
          <w:docGrid w:linePitch="360"/>
        </w:sectPr>
      </w:pPr>
      <w:r w:rsidRPr="00DF7D45">
        <w:rPr>
          <w:rFonts w:ascii="Times New Roman" w:hAnsi="Times New Roman" w:cs="Times New Roman"/>
          <w:sz w:val="24"/>
          <w:szCs w:val="24"/>
        </w:rPr>
        <w:t>Mnohé bytové domy sú bez výťahov a</w:t>
      </w:r>
      <w:r w:rsidR="00D16897">
        <w:rPr>
          <w:rFonts w:ascii="Times New Roman" w:hAnsi="Times New Roman" w:cs="Times New Roman"/>
          <w:sz w:val="24"/>
          <w:szCs w:val="24"/>
        </w:rPr>
        <w:t> majú problém chodiť po schodoch</w:t>
      </w:r>
    </w:p>
    <w:p w14:paraId="58107F3E" w14:textId="57810CF7" w:rsidR="004137A3" w:rsidRPr="00DF7D45" w:rsidRDefault="00D16897" w:rsidP="00D16897">
      <w:pPr>
        <w:spacing w:line="360" w:lineRule="auto"/>
        <w:jc w:val="both"/>
        <w:rPr>
          <w:rFonts w:ascii="Times New Roman" w:hAnsi="Times New Roman" w:cs="Times New Roman"/>
          <w:b/>
          <w:caps/>
          <w:sz w:val="24"/>
          <w:szCs w:val="24"/>
          <w:u w:val="single"/>
        </w:rPr>
      </w:pPr>
      <w:r>
        <w:rPr>
          <w:rFonts w:ascii="Times New Roman" w:hAnsi="Times New Roman" w:cs="Times New Roman"/>
          <w:sz w:val="24"/>
          <w:szCs w:val="24"/>
        </w:rPr>
        <w:lastRenderedPageBreak/>
        <w:t xml:space="preserve">   </w:t>
      </w:r>
      <w:r w:rsidR="004137A3" w:rsidRPr="00DF7D45">
        <w:rPr>
          <w:rFonts w:ascii="Times New Roman" w:hAnsi="Times New Roman" w:cs="Times New Roman"/>
          <w:b/>
          <w:caps/>
          <w:sz w:val="24"/>
          <w:szCs w:val="24"/>
          <w:u w:val="single"/>
        </w:rPr>
        <w:t>Aktívni lídri v obci</w:t>
      </w:r>
    </w:p>
    <w:p w14:paraId="0BEE572D" w14:textId="77777777" w:rsidR="004137A3" w:rsidRPr="00DF7D45" w:rsidRDefault="004137A3" w:rsidP="00DF7D45">
      <w:pPr>
        <w:spacing w:line="360" w:lineRule="auto"/>
        <w:ind w:left="360"/>
        <w:jc w:val="both"/>
        <w:rPr>
          <w:rFonts w:ascii="Times New Roman" w:hAnsi="Times New Roman" w:cs="Times New Roman"/>
          <w:sz w:val="24"/>
          <w:szCs w:val="24"/>
        </w:rPr>
      </w:pPr>
      <w:r w:rsidRPr="00DF7D45">
        <w:rPr>
          <w:rFonts w:ascii="Times New Roman" w:hAnsi="Times New Roman" w:cs="Times New Roman"/>
          <w:sz w:val="24"/>
          <w:szCs w:val="24"/>
        </w:rPr>
        <w:t>Počet: 11 ľudí</w:t>
      </w:r>
    </w:p>
    <w:p w14:paraId="5193112B" w14:textId="77777777" w:rsidR="004137A3" w:rsidRPr="00DF7D45" w:rsidRDefault="004137A3" w:rsidP="00DF7D45">
      <w:pPr>
        <w:spacing w:line="360" w:lineRule="auto"/>
        <w:ind w:left="360"/>
        <w:jc w:val="both"/>
        <w:rPr>
          <w:rFonts w:ascii="Times New Roman" w:hAnsi="Times New Roman" w:cs="Times New Roman"/>
          <w:sz w:val="24"/>
          <w:szCs w:val="24"/>
        </w:rPr>
      </w:pPr>
      <w:r w:rsidRPr="00DF7D45">
        <w:rPr>
          <w:rFonts w:ascii="Times New Roman" w:hAnsi="Times New Roman" w:cs="Times New Roman"/>
          <w:sz w:val="24"/>
          <w:szCs w:val="24"/>
        </w:rPr>
        <w:t>1 skupinové stretnutie</w:t>
      </w:r>
    </w:p>
    <w:p w14:paraId="120684D4" w14:textId="77777777" w:rsidR="004137A3" w:rsidRPr="00DF7D45" w:rsidRDefault="004137A3" w:rsidP="00DF7D45">
      <w:pPr>
        <w:spacing w:line="360" w:lineRule="auto"/>
        <w:ind w:left="360"/>
        <w:jc w:val="both"/>
        <w:rPr>
          <w:rFonts w:ascii="Times New Roman" w:hAnsi="Times New Roman" w:cs="Times New Roman"/>
          <w:sz w:val="24"/>
          <w:szCs w:val="24"/>
        </w:rPr>
      </w:pPr>
      <w:r w:rsidRPr="00DF7D45">
        <w:rPr>
          <w:rFonts w:ascii="Times New Roman" w:hAnsi="Times New Roman" w:cs="Times New Roman"/>
          <w:sz w:val="24"/>
          <w:szCs w:val="24"/>
        </w:rPr>
        <w:t>4 individuálne stretnutia</w:t>
      </w:r>
    </w:p>
    <w:p w14:paraId="1F226334" w14:textId="77777777" w:rsidR="004137A3" w:rsidRPr="00DF7D45" w:rsidRDefault="004137A3" w:rsidP="00DF7D45">
      <w:pPr>
        <w:spacing w:line="360" w:lineRule="auto"/>
        <w:ind w:left="360"/>
        <w:jc w:val="both"/>
        <w:rPr>
          <w:rFonts w:ascii="Times New Roman" w:hAnsi="Times New Roman" w:cs="Times New Roman"/>
          <w:sz w:val="24"/>
          <w:szCs w:val="24"/>
        </w:rPr>
      </w:pPr>
      <w:r w:rsidRPr="00DF7D45">
        <w:rPr>
          <w:rFonts w:ascii="Times New Roman" w:hAnsi="Times New Roman" w:cs="Times New Roman"/>
          <w:sz w:val="24"/>
          <w:szCs w:val="24"/>
        </w:rPr>
        <w:t>Zistené informácie:</w:t>
      </w:r>
    </w:p>
    <w:p w14:paraId="05447F7C"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Ako negatívum vnímajú to, že v obci rieši väčšinu problémov starosta. Nie vždy je k dispozícii, treba na neho čakať, zobrať si dovolenku, voľno z práce....</w:t>
      </w:r>
    </w:p>
    <w:p w14:paraId="2FDB775D"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Každý podnet alebo opozičný názor na vedení obce berú ako kritiku. </w:t>
      </w:r>
    </w:p>
    <w:p w14:paraId="117EF0EC"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Ak prídu s nejakým nápadom, akciou nemajú sa na obci na koho obrátiť, nie je tam zodpovedná osoba.</w:t>
      </w:r>
    </w:p>
    <w:p w14:paraId="4DED41CF"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Chýba kultúrny referent, sociálna pracovníčka.</w:t>
      </w:r>
    </w:p>
    <w:p w14:paraId="22028542"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Pri rozhovoroch nakoniec vždy diskutujúci skončili pri riadení obce, pravidlách, chýbajúcich plánoch a žiadnej vízii obce. </w:t>
      </w:r>
    </w:p>
    <w:p w14:paraId="55BEED66"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Slabá spolupráca medzi aktívnymi skupinami, klubmi...</w:t>
      </w:r>
    </w:p>
    <w:p w14:paraId="18A63348"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Prečo je to tak? Po tom ako sa zhoršuje komunikácia s obcou a ľudí medzi sebou si radšej každá skupina robí sama. Výsledok je taký, že v obci je skutočne veľa akcií, ale bez účasti väčšej skupiny ľudí a nie sú navzájom prepojené</w:t>
      </w:r>
    </w:p>
    <w:p w14:paraId="3B0A00BD"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Ľudom sa nechce, sú neaktívni....</w:t>
      </w:r>
    </w:p>
    <w:p w14:paraId="09CB1341"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Nakoniec sme sa diskutovali o tom, že sa vlastne ľudí nepýtame, čo by chceli, čo ich zaujíma, prečo nechodia a nezúčastňujú sa. </w:t>
      </w:r>
    </w:p>
    <w:p w14:paraId="4EAE47C1"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Nepoznáme ich potreby a záujmy.</w:t>
      </w:r>
    </w:p>
    <w:p w14:paraId="0F039839"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Chýbajú spätná väzby.</w:t>
      </w:r>
    </w:p>
    <w:p w14:paraId="17F385C5"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Aktívni lídri strácajú motiváciu.</w:t>
      </w:r>
    </w:p>
    <w:p w14:paraId="745F9FD8" w14:textId="77777777" w:rsidR="004137A3" w:rsidRPr="00DF7D45" w:rsidRDefault="004137A3" w:rsidP="00DF7D45">
      <w:pPr>
        <w:pStyle w:val="ListParagraph"/>
        <w:numPr>
          <w:ilvl w:val="0"/>
          <w:numId w:val="37"/>
        </w:numPr>
        <w:spacing w:after="200" w:line="360" w:lineRule="auto"/>
        <w:jc w:val="both"/>
        <w:rPr>
          <w:rFonts w:ascii="Times New Roman" w:hAnsi="Times New Roman" w:cs="Times New Roman"/>
          <w:sz w:val="24"/>
          <w:szCs w:val="24"/>
        </w:rPr>
      </w:pPr>
      <w:r w:rsidRPr="00DF7D45">
        <w:rPr>
          <w:rFonts w:ascii="Times New Roman" w:hAnsi="Times New Roman" w:cs="Times New Roman"/>
          <w:sz w:val="24"/>
          <w:szCs w:val="24"/>
        </w:rPr>
        <w:t>Chýbajú materiály o obci, akciách, kde sa dá ísť na výlet, túru, čo sa chystá, manuál pre ľudí, ktorí sa do obce prisťahovali....</w:t>
      </w:r>
    </w:p>
    <w:p w14:paraId="1384140A" w14:textId="77777777" w:rsidR="004137A3" w:rsidRPr="00DF7D45" w:rsidRDefault="004137A3" w:rsidP="00DF7D45">
      <w:pPr>
        <w:spacing w:line="360" w:lineRule="auto"/>
        <w:ind w:left="360"/>
        <w:jc w:val="both"/>
        <w:rPr>
          <w:rFonts w:ascii="Times New Roman" w:hAnsi="Times New Roman" w:cs="Times New Roman"/>
          <w:sz w:val="24"/>
          <w:szCs w:val="24"/>
        </w:rPr>
      </w:pPr>
    </w:p>
    <w:p w14:paraId="4D016CC5" w14:textId="5A94E45F"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Na základe odpovedí z predbežného mapovania, uskutočneného hlavne individuálnymi rozhovormi, v ktorých sme zisťovali potreby detí, mladých ľudí a dospelých </w:t>
      </w:r>
      <w:r w:rsidR="00FA18DA" w:rsidRPr="00DF7D45">
        <w:rPr>
          <w:rFonts w:ascii="Times New Roman" w:hAnsi="Times New Roman" w:cs="Times New Roman"/>
          <w:sz w:val="24"/>
          <w:szCs w:val="24"/>
        </w:rPr>
        <w:t>sme vypracovali dotazník. Ktorým cieľom bolo</w:t>
      </w:r>
      <w:r w:rsidRPr="00DF7D45">
        <w:rPr>
          <w:rFonts w:ascii="Times New Roman" w:hAnsi="Times New Roman" w:cs="Times New Roman"/>
          <w:sz w:val="24"/>
          <w:szCs w:val="24"/>
        </w:rPr>
        <w:t xml:space="preserve"> overiť si odpovede na väčšej skupine ľudí.</w:t>
      </w:r>
    </w:p>
    <w:p w14:paraId="4AB690B1" w14:textId="5B0570B9"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Otázky </w:t>
      </w:r>
      <w:r w:rsidR="00FA18DA" w:rsidRPr="00DF7D45">
        <w:rPr>
          <w:rFonts w:ascii="Times New Roman" w:hAnsi="Times New Roman" w:cs="Times New Roman"/>
          <w:sz w:val="24"/>
          <w:szCs w:val="24"/>
        </w:rPr>
        <w:t>sme rozdelili</w:t>
      </w:r>
      <w:r w:rsidRPr="00DF7D45">
        <w:rPr>
          <w:rFonts w:ascii="Times New Roman" w:hAnsi="Times New Roman" w:cs="Times New Roman"/>
          <w:sz w:val="24"/>
          <w:szCs w:val="24"/>
        </w:rPr>
        <w:t xml:space="preserve"> do troch oblastí:</w:t>
      </w:r>
    </w:p>
    <w:p w14:paraId="58D9A8F2"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lastRenderedPageBreak/>
        <w:t>Občianska participácia</w:t>
      </w:r>
    </w:p>
    <w:p w14:paraId="3133332B" w14:textId="77777777" w:rsidR="004137A3" w:rsidRPr="00DF7D45" w:rsidRDefault="004137A3"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Kultúra a voľný čas</w:t>
      </w:r>
    </w:p>
    <w:p w14:paraId="4E52C945" w14:textId="58F438C1" w:rsidR="008F0923" w:rsidRPr="00DF7D45" w:rsidRDefault="00FA18DA"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Sociálna oblasť</w:t>
      </w:r>
    </w:p>
    <w:p w14:paraId="2123BA37" w14:textId="77777777" w:rsidR="00EF5804" w:rsidRPr="00DF7D45" w:rsidRDefault="00EF5804" w:rsidP="00DF7D45">
      <w:pPr>
        <w:spacing w:line="360" w:lineRule="auto"/>
        <w:ind w:left="284" w:hanging="284"/>
        <w:jc w:val="both"/>
        <w:rPr>
          <w:rFonts w:ascii="Times New Roman" w:hAnsi="Times New Roman" w:cs="Times New Roman"/>
          <w:bCs/>
          <w:sz w:val="24"/>
          <w:szCs w:val="24"/>
        </w:rPr>
      </w:pPr>
      <w:r w:rsidRPr="00DF7D45">
        <w:rPr>
          <w:rFonts w:ascii="Times New Roman" w:hAnsi="Times New Roman" w:cs="Times New Roman"/>
          <w:bCs/>
          <w:sz w:val="24"/>
          <w:szCs w:val="24"/>
        </w:rPr>
        <w:t>Mapovanie je neustály proces a ešte stále nie je dokončený.</w:t>
      </w:r>
    </w:p>
    <w:p w14:paraId="526AD782" w14:textId="13DDCDA3" w:rsidR="00FA18DA" w:rsidRPr="00DF7D45" w:rsidRDefault="00EF5804"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Na základe získaných informácií a dát, ktoré sa nám podarilo zozbierať sme sa rozhodli pripraviť akčný plán práve pre skupinu detí od 11 – 16 rokov. Komunitnú radu sme zostavili z mladých ľudí od 11 – 16 rokov.</w:t>
      </w:r>
    </w:p>
    <w:p w14:paraId="40552181" w14:textId="2C321E07" w:rsidR="00122CC0" w:rsidRPr="00DF7D45" w:rsidRDefault="00122CC0"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Akčný plán je postavený na základe týchto výsledkov a so zreteľom na krátkosť času, v ktorom má byť realizovaný. </w:t>
      </w:r>
    </w:p>
    <w:p w14:paraId="51A16ABA" w14:textId="26370545" w:rsidR="00D43DF5" w:rsidRDefault="00D43DF5"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Našim cieľom je v časov</w:t>
      </w:r>
      <w:r w:rsidR="002B07AA" w:rsidRPr="00DF7D45">
        <w:rPr>
          <w:rFonts w:ascii="Times New Roman" w:hAnsi="Times New Roman" w:cs="Times New Roman"/>
          <w:bCs/>
          <w:sz w:val="24"/>
          <w:szCs w:val="24"/>
        </w:rPr>
        <w:t>om rozmedzí od marca do decembra</w:t>
      </w:r>
      <w:r w:rsidRPr="00DF7D45">
        <w:rPr>
          <w:rFonts w:ascii="Times New Roman" w:hAnsi="Times New Roman" w:cs="Times New Roman"/>
          <w:bCs/>
          <w:sz w:val="24"/>
          <w:szCs w:val="24"/>
        </w:rPr>
        <w:t xml:space="preserve"> 2022 naplniť</w:t>
      </w:r>
      <w:r w:rsidR="002B07AA" w:rsidRPr="00DF7D45">
        <w:rPr>
          <w:rFonts w:ascii="Times New Roman" w:hAnsi="Times New Roman" w:cs="Times New Roman"/>
          <w:bCs/>
          <w:sz w:val="24"/>
          <w:szCs w:val="24"/>
        </w:rPr>
        <w:t xml:space="preserve"> hlavný a</w:t>
      </w:r>
      <w:r w:rsidRPr="00DF7D45">
        <w:rPr>
          <w:rFonts w:ascii="Times New Roman" w:hAnsi="Times New Roman" w:cs="Times New Roman"/>
          <w:bCs/>
          <w:sz w:val="24"/>
          <w:szCs w:val="24"/>
        </w:rPr>
        <w:t xml:space="preserve"> čiastko</w:t>
      </w:r>
      <w:r w:rsidR="009878A1" w:rsidRPr="00DF7D45">
        <w:rPr>
          <w:rFonts w:ascii="Times New Roman" w:hAnsi="Times New Roman" w:cs="Times New Roman"/>
          <w:bCs/>
          <w:sz w:val="24"/>
          <w:szCs w:val="24"/>
        </w:rPr>
        <w:t xml:space="preserve">vé ciele v akčnom pláne. </w:t>
      </w:r>
    </w:p>
    <w:p w14:paraId="76A4736E" w14:textId="77777777" w:rsidR="000F25F1" w:rsidRDefault="000F25F1" w:rsidP="00DF7D45">
      <w:pPr>
        <w:spacing w:line="360" w:lineRule="auto"/>
        <w:jc w:val="both"/>
        <w:rPr>
          <w:rFonts w:ascii="Times New Roman" w:hAnsi="Times New Roman" w:cs="Times New Roman"/>
          <w:bCs/>
          <w:sz w:val="24"/>
          <w:szCs w:val="24"/>
        </w:rPr>
      </w:pPr>
    </w:p>
    <w:p w14:paraId="3076082E" w14:textId="77777777" w:rsidR="000F25F1" w:rsidRDefault="000F25F1" w:rsidP="00DF7D45">
      <w:pPr>
        <w:spacing w:line="360" w:lineRule="auto"/>
        <w:jc w:val="both"/>
        <w:rPr>
          <w:rFonts w:ascii="Times New Roman" w:hAnsi="Times New Roman" w:cs="Times New Roman"/>
          <w:bCs/>
          <w:sz w:val="24"/>
          <w:szCs w:val="24"/>
        </w:rPr>
      </w:pPr>
    </w:p>
    <w:p w14:paraId="07ABE5AF" w14:textId="77777777" w:rsidR="000F25F1" w:rsidRDefault="000F25F1" w:rsidP="00DF7D45">
      <w:pPr>
        <w:spacing w:line="360" w:lineRule="auto"/>
        <w:jc w:val="both"/>
        <w:rPr>
          <w:rFonts w:ascii="Times New Roman" w:hAnsi="Times New Roman" w:cs="Times New Roman"/>
          <w:bCs/>
          <w:sz w:val="24"/>
          <w:szCs w:val="24"/>
        </w:rPr>
      </w:pPr>
    </w:p>
    <w:p w14:paraId="08320CDB" w14:textId="77777777" w:rsidR="000F25F1" w:rsidRDefault="000F25F1" w:rsidP="00DF7D45">
      <w:pPr>
        <w:spacing w:line="360" w:lineRule="auto"/>
        <w:jc w:val="both"/>
        <w:rPr>
          <w:rFonts w:ascii="Times New Roman" w:hAnsi="Times New Roman" w:cs="Times New Roman"/>
          <w:bCs/>
          <w:sz w:val="24"/>
          <w:szCs w:val="24"/>
        </w:rPr>
      </w:pPr>
    </w:p>
    <w:p w14:paraId="12A80601" w14:textId="77777777" w:rsidR="000F25F1" w:rsidRDefault="000F25F1" w:rsidP="00DF7D45">
      <w:pPr>
        <w:spacing w:line="360" w:lineRule="auto"/>
        <w:jc w:val="both"/>
        <w:rPr>
          <w:rFonts w:ascii="Times New Roman" w:hAnsi="Times New Roman" w:cs="Times New Roman"/>
          <w:bCs/>
          <w:sz w:val="24"/>
          <w:szCs w:val="24"/>
        </w:rPr>
      </w:pPr>
    </w:p>
    <w:p w14:paraId="059372D3" w14:textId="77777777" w:rsidR="000F25F1" w:rsidRDefault="000F25F1" w:rsidP="00DF7D45">
      <w:pPr>
        <w:spacing w:line="360" w:lineRule="auto"/>
        <w:jc w:val="both"/>
        <w:rPr>
          <w:rFonts w:ascii="Times New Roman" w:hAnsi="Times New Roman" w:cs="Times New Roman"/>
          <w:bCs/>
          <w:sz w:val="24"/>
          <w:szCs w:val="24"/>
        </w:rPr>
      </w:pPr>
    </w:p>
    <w:p w14:paraId="5862CE5E" w14:textId="77777777" w:rsidR="000F25F1" w:rsidRDefault="000F25F1" w:rsidP="00DF7D45">
      <w:pPr>
        <w:spacing w:line="360" w:lineRule="auto"/>
        <w:jc w:val="both"/>
        <w:rPr>
          <w:rFonts w:ascii="Times New Roman" w:hAnsi="Times New Roman" w:cs="Times New Roman"/>
          <w:bCs/>
          <w:sz w:val="24"/>
          <w:szCs w:val="24"/>
        </w:rPr>
      </w:pPr>
    </w:p>
    <w:p w14:paraId="7CA0D245" w14:textId="77777777" w:rsidR="000F25F1" w:rsidRDefault="000F25F1" w:rsidP="00DF7D45">
      <w:pPr>
        <w:spacing w:line="360" w:lineRule="auto"/>
        <w:jc w:val="both"/>
        <w:rPr>
          <w:rFonts w:ascii="Times New Roman" w:hAnsi="Times New Roman" w:cs="Times New Roman"/>
          <w:bCs/>
          <w:sz w:val="24"/>
          <w:szCs w:val="24"/>
        </w:rPr>
      </w:pPr>
    </w:p>
    <w:p w14:paraId="2B26F8B2" w14:textId="77777777" w:rsidR="000F25F1" w:rsidRDefault="000F25F1" w:rsidP="00DF7D45">
      <w:pPr>
        <w:spacing w:line="360" w:lineRule="auto"/>
        <w:jc w:val="both"/>
        <w:rPr>
          <w:rFonts w:ascii="Times New Roman" w:hAnsi="Times New Roman" w:cs="Times New Roman"/>
          <w:bCs/>
          <w:sz w:val="24"/>
          <w:szCs w:val="24"/>
        </w:rPr>
      </w:pPr>
    </w:p>
    <w:p w14:paraId="0438F63D" w14:textId="77777777" w:rsidR="000F25F1" w:rsidRDefault="000F25F1" w:rsidP="00DF7D45">
      <w:pPr>
        <w:spacing w:line="360" w:lineRule="auto"/>
        <w:jc w:val="both"/>
        <w:rPr>
          <w:rFonts w:ascii="Times New Roman" w:hAnsi="Times New Roman" w:cs="Times New Roman"/>
          <w:bCs/>
          <w:sz w:val="24"/>
          <w:szCs w:val="24"/>
        </w:rPr>
      </w:pPr>
    </w:p>
    <w:p w14:paraId="18979CEA" w14:textId="77777777" w:rsidR="000F25F1" w:rsidRDefault="000F25F1" w:rsidP="00DF7D45">
      <w:pPr>
        <w:spacing w:line="360" w:lineRule="auto"/>
        <w:jc w:val="both"/>
        <w:rPr>
          <w:rFonts w:ascii="Times New Roman" w:hAnsi="Times New Roman" w:cs="Times New Roman"/>
          <w:bCs/>
          <w:sz w:val="24"/>
          <w:szCs w:val="24"/>
        </w:rPr>
      </w:pPr>
    </w:p>
    <w:p w14:paraId="36C0D473" w14:textId="77777777" w:rsidR="000F25F1" w:rsidRDefault="000F25F1" w:rsidP="00DF7D45">
      <w:pPr>
        <w:spacing w:line="360" w:lineRule="auto"/>
        <w:jc w:val="both"/>
        <w:rPr>
          <w:rFonts w:ascii="Times New Roman" w:hAnsi="Times New Roman" w:cs="Times New Roman"/>
          <w:bCs/>
          <w:sz w:val="24"/>
          <w:szCs w:val="24"/>
        </w:rPr>
      </w:pPr>
    </w:p>
    <w:p w14:paraId="6F5A53C1" w14:textId="77777777" w:rsidR="000F25F1" w:rsidRDefault="000F25F1" w:rsidP="00DF7D45">
      <w:pPr>
        <w:spacing w:line="360" w:lineRule="auto"/>
        <w:jc w:val="both"/>
        <w:rPr>
          <w:rFonts w:ascii="Times New Roman" w:hAnsi="Times New Roman" w:cs="Times New Roman"/>
          <w:bCs/>
          <w:sz w:val="24"/>
          <w:szCs w:val="24"/>
        </w:rPr>
      </w:pPr>
    </w:p>
    <w:p w14:paraId="38916A02" w14:textId="77777777" w:rsidR="000F25F1" w:rsidRDefault="000F25F1" w:rsidP="00DF7D45">
      <w:pPr>
        <w:spacing w:line="360" w:lineRule="auto"/>
        <w:jc w:val="both"/>
        <w:rPr>
          <w:rFonts w:ascii="Times New Roman" w:hAnsi="Times New Roman" w:cs="Times New Roman"/>
          <w:bCs/>
          <w:sz w:val="24"/>
          <w:szCs w:val="24"/>
        </w:rPr>
      </w:pPr>
    </w:p>
    <w:p w14:paraId="28399B87" w14:textId="77777777" w:rsidR="00707C66" w:rsidRDefault="00707C66" w:rsidP="00DF7D45">
      <w:pPr>
        <w:spacing w:line="360" w:lineRule="auto"/>
        <w:jc w:val="both"/>
        <w:rPr>
          <w:rFonts w:ascii="Times New Roman" w:hAnsi="Times New Roman" w:cs="Times New Roman"/>
          <w:b/>
          <w:sz w:val="24"/>
          <w:szCs w:val="24"/>
        </w:rPr>
      </w:pPr>
    </w:p>
    <w:p w14:paraId="7C84DB68" w14:textId="2860E4E3" w:rsidR="000F25F1" w:rsidRDefault="000F25F1" w:rsidP="00DF7D45">
      <w:pPr>
        <w:spacing w:line="360" w:lineRule="auto"/>
        <w:jc w:val="both"/>
        <w:rPr>
          <w:rFonts w:ascii="Times New Roman" w:hAnsi="Times New Roman" w:cs="Times New Roman"/>
          <w:b/>
          <w:sz w:val="24"/>
          <w:szCs w:val="24"/>
        </w:rPr>
      </w:pPr>
      <w:r w:rsidRPr="00707C66">
        <w:rPr>
          <w:rFonts w:ascii="Times New Roman" w:hAnsi="Times New Roman" w:cs="Times New Roman"/>
          <w:b/>
          <w:sz w:val="24"/>
          <w:szCs w:val="24"/>
        </w:rPr>
        <w:lastRenderedPageBreak/>
        <w:t>3 KOMUNITNÁ PRÁCA</w:t>
      </w:r>
    </w:p>
    <w:p w14:paraId="1E59635B" w14:textId="65D753ED" w:rsidR="00707C66" w:rsidRDefault="00707C66" w:rsidP="00DF7D4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Komunitné centrum Zoe v rámci svojej činnosti realizuje aj komunitnú prácu ako jednu z</w:t>
      </w:r>
      <w:r w:rsidR="00B73529">
        <w:rPr>
          <w:rFonts w:ascii="Times New Roman" w:hAnsi="Times New Roman" w:cs="Times New Roman"/>
          <w:bCs/>
          <w:sz w:val="24"/>
          <w:szCs w:val="24"/>
        </w:rPr>
        <w:t xml:space="preserve"> metód</w:t>
      </w:r>
      <w:r>
        <w:rPr>
          <w:rFonts w:ascii="Times New Roman" w:hAnsi="Times New Roman" w:cs="Times New Roman"/>
          <w:bCs/>
          <w:sz w:val="24"/>
          <w:szCs w:val="24"/>
        </w:rPr>
        <w:t xml:space="preserve"> sociálnej práce</w:t>
      </w:r>
      <w:r w:rsidR="00BD4EE4">
        <w:rPr>
          <w:rFonts w:ascii="Times New Roman" w:hAnsi="Times New Roman" w:cs="Times New Roman"/>
          <w:bCs/>
          <w:sz w:val="24"/>
          <w:szCs w:val="24"/>
        </w:rPr>
        <w:t xml:space="preserve"> a</w:t>
      </w:r>
      <w:r w:rsidR="00B73529">
        <w:rPr>
          <w:rFonts w:ascii="Times New Roman" w:hAnsi="Times New Roman" w:cs="Times New Roman"/>
          <w:bCs/>
          <w:sz w:val="24"/>
          <w:szCs w:val="24"/>
        </w:rPr>
        <w:t xml:space="preserve"> jeden z nástrojov sociálneho začleňovania.</w:t>
      </w:r>
    </w:p>
    <w:p w14:paraId="3AF461E1" w14:textId="26A0EA23" w:rsidR="00707C66" w:rsidRPr="00B73529" w:rsidRDefault="00707C66" w:rsidP="00DF7D45">
      <w:pPr>
        <w:spacing w:line="360" w:lineRule="auto"/>
        <w:jc w:val="both"/>
        <w:rPr>
          <w:rFonts w:ascii="Times New Roman" w:hAnsi="Times New Roman" w:cs="Times New Roman"/>
          <w:sz w:val="24"/>
          <w:szCs w:val="24"/>
        </w:rPr>
      </w:pPr>
      <w:r w:rsidRPr="00B73529">
        <w:rPr>
          <w:rFonts w:ascii="Times New Roman" w:hAnsi="Times New Roman" w:cs="Times New Roman"/>
          <w:sz w:val="24"/>
          <w:szCs w:val="24"/>
        </w:rPr>
        <w:t>Komunitná práca v oblasti poskytovania sociálnych služieb je podpora aktivít členov miestnej komunity k svojpomocnému riešeniu sociálnych problémov v rámci miestneho spoločenstva, najmä rozvojom sociálnych služieb.</w:t>
      </w:r>
    </w:p>
    <w:p w14:paraId="7F6F081A" w14:textId="2A7CD47A" w:rsidR="006F16F3" w:rsidRDefault="00B73529" w:rsidP="00DF7D45">
      <w:pPr>
        <w:spacing w:line="360" w:lineRule="auto"/>
        <w:jc w:val="both"/>
        <w:rPr>
          <w:rFonts w:ascii="Times New Roman" w:hAnsi="Times New Roman" w:cs="Times New Roman"/>
          <w:b/>
          <w:bCs/>
          <w:sz w:val="24"/>
          <w:szCs w:val="24"/>
        </w:rPr>
      </w:pPr>
      <w:r w:rsidRPr="00B73529">
        <w:rPr>
          <w:rFonts w:ascii="Times New Roman" w:hAnsi="Times New Roman" w:cs="Times New Roman"/>
          <w:b/>
          <w:bCs/>
          <w:sz w:val="24"/>
          <w:szCs w:val="24"/>
        </w:rPr>
        <w:t>Ciele komunitnej práce v KC Zoe</w:t>
      </w:r>
    </w:p>
    <w:p w14:paraId="0AEA3C65" w14:textId="10BB9A38" w:rsidR="00B73529" w:rsidRDefault="00B73529" w:rsidP="00B73529">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Cieľom komunitnej práce je sociálna zmena na úrovni miestneho spoločenstva</w:t>
      </w:r>
      <w:r w:rsidR="00BD4EE4">
        <w:rPr>
          <w:rFonts w:ascii="Times New Roman" w:hAnsi="Times New Roman" w:cs="Times New Roman"/>
          <w:sz w:val="24"/>
          <w:szCs w:val="24"/>
        </w:rPr>
        <w:t>.</w:t>
      </w:r>
    </w:p>
    <w:p w14:paraId="7BBD6B23" w14:textId="2252BEEB" w:rsidR="00B73529" w:rsidRDefault="00B73529" w:rsidP="00B73529">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Problémy jednotlivcov a skupiny sú riešené v kontexte zdrojov miestnej komunity. Komunitná práca zapája do riešenia problémov, rozhodovania aj hodnotenia maximálny počet účastníkov z komunity – miestnych občanov, organizácie, aj neformálne skupiny</w:t>
      </w:r>
    </w:p>
    <w:p w14:paraId="67A4D76D" w14:textId="1D49038A" w:rsidR="00B73529" w:rsidRDefault="00B73529" w:rsidP="00B73529">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Rozširuje možnosti ľudí ovplyvniť, čo sa s nimi deje, prepája prácu jednotlivých zariadení poskytujúcich sociálne služby. Komunitnú prácu môžeme chápať aj ako proces, ako aktivizovať ľudí, alebo ako projekt, </w:t>
      </w:r>
      <w:r w:rsidR="00BD4EE4">
        <w:rPr>
          <w:rFonts w:ascii="Times New Roman" w:hAnsi="Times New Roman" w:cs="Times New Roman"/>
          <w:sz w:val="24"/>
          <w:szCs w:val="24"/>
        </w:rPr>
        <w:t>ktorý rieši</w:t>
      </w:r>
      <w:r>
        <w:rPr>
          <w:rFonts w:ascii="Times New Roman" w:hAnsi="Times New Roman" w:cs="Times New Roman"/>
          <w:sz w:val="24"/>
          <w:szCs w:val="24"/>
        </w:rPr>
        <w:t xml:space="preserve"> konkrétny problém.</w:t>
      </w:r>
    </w:p>
    <w:p w14:paraId="5573015F" w14:textId="3339429F" w:rsidR="00707C66" w:rsidRPr="00707C66" w:rsidRDefault="00707C66" w:rsidP="00DF7D45">
      <w:pPr>
        <w:spacing w:line="360" w:lineRule="auto"/>
        <w:jc w:val="both"/>
        <w:rPr>
          <w:rFonts w:ascii="Times New Roman" w:hAnsi="Times New Roman" w:cs="Times New Roman"/>
          <w:bCs/>
          <w:sz w:val="24"/>
          <w:szCs w:val="24"/>
        </w:rPr>
      </w:pPr>
    </w:p>
    <w:p w14:paraId="0EF33263" w14:textId="77777777" w:rsidR="000F25F1" w:rsidRPr="00707C66" w:rsidRDefault="000F25F1" w:rsidP="00DF7D45">
      <w:pPr>
        <w:spacing w:line="360" w:lineRule="auto"/>
        <w:jc w:val="both"/>
        <w:rPr>
          <w:rFonts w:ascii="Times New Roman" w:hAnsi="Times New Roman" w:cs="Times New Roman"/>
          <w:b/>
          <w:sz w:val="24"/>
          <w:szCs w:val="24"/>
        </w:rPr>
      </w:pPr>
    </w:p>
    <w:p w14:paraId="6A94500C"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56CFDDE9"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7F810FA7"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15427BF9"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329AAE23"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731754C5"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611C0486"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0AE6655F"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43CB9513"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7422D024" w14:textId="77777777" w:rsidR="000C012A" w:rsidRPr="00DF7D45" w:rsidRDefault="000C012A" w:rsidP="00DF7D45">
      <w:pPr>
        <w:spacing w:line="360" w:lineRule="auto"/>
        <w:ind w:left="284"/>
        <w:jc w:val="both"/>
        <w:rPr>
          <w:rFonts w:ascii="Times New Roman" w:hAnsi="Times New Roman" w:cs="Times New Roman"/>
          <w:bCs/>
          <w:sz w:val="24"/>
          <w:szCs w:val="24"/>
        </w:rPr>
      </w:pPr>
    </w:p>
    <w:p w14:paraId="50C68D03" w14:textId="77777777" w:rsidR="00D16897" w:rsidRDefault="00D16897" w:rsidP="00DF7D45">
      <w:pPr>
        <w:spacing w:line="360" w:lineRule="auto"/>
        <w:jc w:val="both"/>
        <w:rPr>
          <w:rFonts w:ascii="Times New Roman" w:hAnsi="Times New Roman" w:cs="Times New Roman"/>
          <w:bCs/>
          <w:sz w:val="24"/>
          <w:szCs w:val="24"/>
        </w:rPr>
        <w:sectPr w:rsidR="00D16897" w:rsidSect="009518A8">
          <w:pgSz w:w="11906" w:h="16838" w:code="9"/>
          <w:pgMar w:top="1417" w:right="849" w:bottom="1417" w:left="709" w:header="708" w:footer="708" w:gutter="0"/>
          <w:cols w:space="708"/>
          <w:docGrid w:linePitch="360"/>
        </w:sectPr>
      </w:pPr>
    </w:p>
    <w:p w14:paraId="366918CF" w14:textId="0CDB3680" w:rsidR="00521DAE" w:rsidRPr="00DF7D45" w:rsidRDefault="00521DAE" w:rsidP="00DF7D45">
      <w:pPr>
        <w:spacing w:line="360" w:lineRule="auto"/>
        <w:jc w:val="both"/>
        <w:rPr>
          <w:rFonts w:ascii="Times New Roman" w:hAnsi="Times New Roman" w:cs="Times New Roman"/>
          <w:bCs/>
          <w:sz w:val="24"/>
          <w:szCs w:val="24"/>
        </w:rPr>
      </w:pPr>
    </w:p>
    <w:p w14:paraId="1F30887D" w14:textId="77777777" w:rsidR="00365259" w:rsidRDefault="00365259" w:rsidP="00DF7D45">
      <w:pPr>
        <w:spacing w:line="360" w:lineRule="auto"/>
        <w:jc w:val="both"/>
        <w:rPr>
          <w:rFonts w:ascii="Times New Roman" w:hAnsi="Times New Roman" w:cs="Times New Roman"/>
          <w:bCs/>
          <w:sz w:val="24"/>
          <w:szCs w:val="24"/>
        </w:rPr>
      </w:pPr>
    </w:p>
    <w:p w14:paraId="6C1C94FD" w14:textId="77777777" w:rsidR="00D16897" w:rsidRDefault="00D16897" w:rsidP="00DF7D45">
      <w:pPr>
        <w:spacing w:line="360" w:lineRule="auto"/>
        <w:jc w:val="both"/>
        <w:rPr>
          <w:rFonts w:ascii="Times New Roman" w:hAnsi="Times New Roman" w:cs="Times New Roman"/>
          <w:bCs/>
          <w:sz w:val="24"/>
          <w:szCs w:val="24"/>
        </w:rPr>
      </w:pPr>
    </w:p>
    <w:p w14:paraId="1F8C9324" w14:textId="77777777" w:rsidR="00D16897" w:rsidRDefault="00D16897" w:rsidP="00DF7D45">
      <w:pPr>
        <w:spacing w:line="360" w:lineRule="auto"/>
        <w:jc w:val="both"/>
        <w:rPr>
          <w:rFonts w:ascii="Times New Roman" w:hAnsi="Times New Roman" w:cs="Times New Roman"/>
          <w:bCs/>
          <w:sz w:val="24"/>
          <w:szCs w:val="24"/>
        </w:rPr>
      </w:pPr>
    </w:p>
    <w:p w14:paraId="6EF58ED6" w14:textId="77777777" w:rsidR="00D16897" w:rsidRDefault="00D16897" w:rsidP="00DF7D45">
      <w:pPr>
        <w:spacing w:line="360" w:lineRule="auto"/>
        <w:jc w:val="both"/>
        <w:rPr>
          <w:rFonts w:ascii="Times New Roman" w:hAnsi="Times New Roman" w:cs="Times New Roman"/>
          <w:bCs/>
          <w:sz w:val="24"/>
          <w:szCs w:val="24"/>
        </w:rPr>
      </w:pPr>
    </w:p>
    <w:p w14:paraId="1CBAC82F" w14:textId="77777777" w:rsidR="00D16897" w:rsidRDefault="00D16897" w:rsidP="00DF7D45">
      <w:pPr>
        <w:spacing w:line="360" w:lineRule="auto"/>
        <w:jc w:val="both"/>
        <w:rPr>
          <w:rFonts w:ascii="Times New Roman" w:hAnsi="Times New Roman" w:cs="Times New Roman"/>
          <w:bCs/>
          <w:sz w:val="24"/>
          <w:szCs w:val="24"/>
        </w:rPr>
      </w:pPr>
    </w:p>
    <w:p w14:paraId="449E6BCC" w14:textId="77777777" w:rsidR="00D16897" w:rsidRDefault="00D16897" w:rsidP="00DF7D45">
      <w:pPr>
        <w:spacing w:line="360" w:lineRule="auto"/>
        <w:jc w:val="both"/>
        <w:rPr>
          <w:rFonts w:ascii="Times New Roman" w:hAnsi="Times New Roman" w:cs="Times New Roman"/>
          <w:bCs/>
          <w:sz w:val="24"/>
          <w:szCs w:val="24"/>
        </w:rPr>
      </w:pPr>
    </w:p>
    <w:p w14:paraId="5D75A1E0" w14:textId="77777777" w:rsidR="00D16897" w:rsidRPr="00DF7D45" w:rsidRDefault="00D16897" w:rsidP="00DF7D45">
      <w:pPr>
        <w:spacing w:line="360" w:lineRule="auto"/>
        <w:jc w:val="both"/>
        <w:rPr>
          <w:rFonts w:ascii="Times New Roman" w:hAnsi="Times New Roman" w:cs="Times New Roman"/>
          <w:bCs/>
          <w:sz w:val="24"/>
          <w:szCs w:val="24"/>
        </w:rPr>
      </w:pPr>
    </w:p>
    <w:p w14:paraId="3FA27422" w14:textId="0BA953D4" w:rsidR="000C012A" w:rsidRPr="00DF7D45" w:rsidRDefault="000C012A" w:rsidP="00DF7D45">
      <w:pPr>
        <w:spacing w:line="360" w:lineRule="auto"/>
        <w:jc w:val="center"/>
        <w:rPr>
          <w:rFonts w:ascii="Times New Roman" w:hAnsi="Times New Roman" w:cs="Times New Roman"/>
          <w:b/>
          <w:bCs/>
          <w:caps/>
          <w:sz w:val="28"/>
          <w:szCs w:val="28"/>
          <w:u w:val="single"/>
        </w:rPr>
      </w:pPr>
      <w:r w:rsidRPr="00DF7D45">
        <w:rPr>
          <w:rFonts w:ascii="Times New Roman" w:hAnsi="Times New Roman" w:cs="Times New Roman"/>
          <w:b/>
          <w:bCs/>
          <w:caps/>
          <w:sz w:val="28"/>
          <w:szCs w:val="28"/>
          <w:u w:val="single"/>
        </w:rPr>
        <w:t>Akčn</w:t>
      </w:r>
      <w:r w:rsidR="00872111">
        <w:rPr>
          <w:rFonts w:ascii="Times New Roman" w:hAnsi="Times New Roman" w:cs="Times New Roman"/>
          <w:b/>
          <w:bCs/>
          <w:caps/>
          <w:sz w:val="28"/>
          <w:szCs w:val="28"/>
          <w:u w:val="single"/>
        </w:rPr>
        <w:t>é</w:t>
      </w:r>
      <w:r w:rsidRPr="00DF7D45">
        <w:rPr>
          <w:rFonts w:ascii="Times New Roman" w:hAnsi="Times New Roman" w:cs="Times New Roman"/>
          <w:b/>
          <w:bCs/>
          <w:caps/>
          <w:sz w:val="28"/>
          <w:szCs w:val="28"/>
          <w:u w:val="single"/>
        </w:rPr>
        <w:t xml:space="preserve"> plán</w:t>
      </w:r>
      <w:r w:rsidR="00872111">
        <w:rPr>
          <w:rFonts w:ascii="Times New Roman" w:hAnsi="Times New Roman" w:cs="Times New Roman"/>
          <w:b/>
          <w:bCs/>
          <w:caps/>
          <w:sz w:val="28"/>
          <w:szCs w:val="28"/>
          <w:u w:val="single"/>
        </w:rPr>
        <w:t>y</w:t>
      </w:r>
      <w:r w:rsidRPr="00DF7D45">
        <w:rPr>
          <w:rFonts w:ascii="Times New Roman" w:hAnsi="Times New Roman" w:cs="Times New Roman"/>
          <w:b/>
          <w:bCs/>
          <w:caps/>
          <w:sz w:val="28"/>
          <w:szCs w:val="28"/>
          <w:u w:val="single"/>
        </w:rPr>
        <w:t xml:space="preserve"> Komunitného centra ZOE</w:t>
      </w:r>
      <w:r w:rsidR="000F25F1">
        <w:rPr>
          <w:rFonts w:ascii="Times New Roman" w:hAnsi="Times New Roman" w:cs="Times New Roman"/>
          <w:b/>
          <w:bCs/>
          <w:caps/>
          <w:sz w:val="28"/>
          <w:szCs w:val="28"/>
          <w:u w:val="single"/>
        </w:rPr>
        <w:t xml:space="preserve"> </w:t>
      </w:r>
    </w:p>
    <w:p w14:paraId="564E021C" w14:textId="77777777" w:rsidR="000C012A" w:rsidRPr="00DF7D45" w:rsidRDefault="000C012A" w:rsidP="00DF7D45">
      <w:pPr>
        <w:spacing w:line="360" w:lineRule="auto"/>
        <w:jc w:val="both"/>
        <w:rPr>
          <w:rFonts w:ascii="Times New Roman" w:hAnsi="Times New Roman" w:cs="Times New Roman"/>
          <w:sz w:val="24"/>
          <w:szCs w:val="24"/>
        </w:rPr>
      </w:pPr>
    </w:p>
    <w:p w14:paraId="09B3CA23" w14:textId="77777777" w:rsidR="000C012A" w:rsidRDefault="000C012A" w:rsidP="00DF7D45">
      <w:pPr>
        <w:spacing w:line="360" w:lineRule="auto"/>
        <w:jc w:val="both"/>
        <w:rPr>
          <w:rFonts w:ascii="Times New Roman" w:hAnsi="Times New Roman" w:cs="Times New Roman"/>
          <w:sz w:val="24"/>
          <w:szCs w:val="24"/>
        </w:rPr>
      </w:pPr>
    </w:p>
    <w:p w14:paraId="2A8C06B0" w14:textId="77777777" w:rsidR="00D16897" w:rsidRDefault="00D16897" w:rsidP="00DF7D45">
      <w:pPr>
        <w:spacing w:line="360" w:lineRule="auto"/>
        <w:jc w:val="both"/>
        <w:rPr>
          <w:rFonts w:ascii="Times New Roman" w:hAnsi="Times New Roman" w:cs="Times New Roman"/>
          <w:sz w:val="24"/>
          <w:szCs w:val="24"/>
        </w:rPr>
      </w:pPr>
    </w:p>
    <w:p w14:paraId="58E944C9" w14:textId="77777777" w:rsidR="00D16897" w:rsidRDefault="00D16897" w:rsidP="00DF7D45">
      <w:pPr>
        <w:spacing w:line="360" w:lineRule="auto"/>
        <w:jc w:val="both"/>
        <w:rPr>
          <w:rFonts w:ascii="Times New Roman" w:hAnsi="Times New Roman" w:cs="Times New Roman"/>
          <w:sz w:val="24"/>
          <w:szCs w:val="24"/>
        </w:rPr>
      </w:pPr>
    </w:p>
    <w:p w14:paraId="2988FC38" w14:textId="77777777" w:rsidR="000C012A" w:rsidRPr="00DF7D45" w:rsidRDefault="000C012A" w:rsidP="00DF7D45">
      <w:pPr>
        <w:spacing w:line="360" w:lineRule="auto"/>
        <w:jc w:val="both"/>
        <w:rPr>
          <w:rFonts w:ascii="Times New Roman" w:hAnsi="Times New Roman" w:cs="Times New Roman"/>
          <w:sz w:val="24"/>
          <w:szCs w:val="24"/>
        </w:rPr>
      </w:pPr>
    </w:p>
    <w:p w14:paraId="0740ACD1" w14:textId="77777777" w:rsidR="000C012A" w:rsidRPr="00DF7D45" w:rsidRDefault="000C012A"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Ulica: Hviezdoslavova 308</w:t>
      </w:r>
    </w:p>
    <w:p w14:paraId="57327171" w14:textId="77777777" w:rsidR="000C012A" w:rsidRPr="00DF7D45" w:rsidRDefault="000C012A"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Mesto/Obec: Nižná</w:t>
      </w:r>
    </w:p>
    <w:p w14:paraId="4536D9A3" w14:textId="77777777" w:rsidR="000C012A" w:rsidRDefault="000C012A" w:rsidP="00DF7D45">
      <w:pPr>
        <w:spacing w:line="360" w:lineRule="auto"/>
        <w:jc w:val="both"/>
        <w:rPr>
          <w:rFonts w:ascii="Times New Roman" w:hAnsi="Times New Roman" w:cs="Times New Roman"/>
          <w:b/>
          <w:sz w:val="24"/>
          <w:szCs w:val="24"/>
        </w:rPr>
      </w:pPr>
      <w:r w:rsidRPr="00DF7D45">
        <w:rPr>
          <w:rFonts w:ascii="Times New Roman" w:hAnsi="Times New Roman" w:cs="Times New Roman"/>
          <w:b/>
          <w:sz w:val="24"/>
          <w:szCs w:val="24"/>
        </w:rPr>
        <w:t>Spracovali:</w:t>
      </w:r>
    </w:p>
    <w:p w14:paraId="4E970554" w14:textId="6F9D1E20" w:rsidR="00872111" w:rsidRPr="00872111" w:rsidRDefault="00872111" w:rsidP="00DF7D4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Odborný garant: Mgr. Petra Vrláková</w:t>
      </w:r>
    </w:p>
    <w:p w14:paraId="64481708" w14:textId="77777777" w:rsidR="000C012A" w:rsidRPr="00DF7D45" w:rsidRDefault="000C012A"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 xml:space="preserve">Komunitná pracovníčka:     Ing. Jana Tuhá </w:t>
      </w:r>
    </w:p>
    <w:p w14:paraId="3CA87F6C" w14:textId="77777777" w:rsidR="000C012A" w:rsidRPr="00DF7D45" w:rsidRDefault="000C012A"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Odborná pracovníčka KC: Mgr. Katarína Scott</w:t>
      </w:r>
    </w:p>
    <w:p w14:paraId="272D3332" w14:textId="0620329D" w:rsidR="000C012A" w:rsidRPr="00DF7D45" w:rsidRDefault="00FD6028" w:rsidP="00DF7D45">
      <w:pPr>
        <w:spacing w:line="360" w:lineRule="auto"/>
        <w:jc w:val="both"/>
        <w:rPr>
          <w:rFonts w:ascii="Times New Roman" w:hAnsi="Times New Roman" w:cs="Times New Roman"/>
          <w:sz w:val="24"/>
          <w:szCs w:val="24"/>
        </w:rPr>
      </w:pPr>
      <w:r>
        <w:rPr>
          <w:rFonts w:ascii="Times New Roman" w:hAnsi="Times New Roman" w:cs="Times New Roman"/>
          <w:sz w:val="24"/>
          <w:szCs w:val="24"/>
        </w:rPr>
        <w:t>Pracovník</w:t>
      </w:r>
      <w:r w:rsidR="000C012A" w:rsidRPr="00DF7D45">
        <w:rPr>
          <w:rFonts w:ascii="Times New Roman" w:hAnsi="Times New Roman" w:cs="Times New Roman"/>
          <w:sz w:val="24"/>
          <w:szCs w:val="24"/>
        </w:rPr>
        <w:t xml:space="preserve"> KC: Martin Filek</w:t>
      </w:r>
      <w:r w:rsidR="00872111">
        <w:rPr>
          <w:rFonts w:ascii="Times New Roman" w:hAnsi="Times New Roman" w:cs="Times New Roman"/>
          <w:sz w:val="24"/>
          <w:szCs w:val="24"/>
        </w:rPr>
        <w:t>/ Mária Zembjaková</w:t>
      </w:r>
    </w:p>
    <w:p w14:paraId="2B0FED2D" w14:textId="51028DE3" w:rsidR="009518A8" w:rsidRPr="00DF7D45" w:rsidRDefault="000C012A"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Odborná ko</w:t>
      </w:r>
      <w:r w:rsidR="009518A8" w:rsidRPr="00DF7D45">
        <w:rPr>
          <w:rFonts w:ascii="Times New Roman" w:hAnsi="Times New Roman" w:cs="Times New Roman"/>
          <w:sz w:val="24"/>
          <w:szCs w:val="24"/>
        </w:rPr>
        <w:t>nzultácia: Mgr. Branislav Kožuch</w:t>
      </w:r>
    </w:p>
    <w:p w14:paraId="377F527B" w14:textId="77777777" w:rsidR="00D16897" w:rsidRDefault="00DF7D45" w:rsidP="00D16897">
      <w:pPr>
        <w:spacing w:line="360" w:lineRule="auto"/>
        <w:jc w:val="right"/>
        <w:rPr>
          <w:rFonts w:ascii="Times New Roman" w:hAnsi="Times New Roman" w:cs="Times New Roman"/>
          <w:b/>
          <w:bCs/>
          <w:sz w:val="24"/>
          <w:szCs w:val="24"/>
        </w:rPr>
        <w:sectPr w:rsidR="00D16897" w:rsidSect="009518A8">
          <w:pgSz w:w="11906" w:h="16838" w:code="9"/>
          <w:pgMar w:top="1417" w:right="849" w:bottom="1417" w:left="709" w:header="708" w:footer="708" w:gutter="0"/>
          <w:cols w:space="708"/>
          <w:docGrid w:linePitch="360"/>
        </w:sect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3C4C60" w:rsidRPr="00DF7D45">
        <w:rPr>
          <w:rFonts w:ascii="Times New Roman" w:hAnsi="Times New Roman" w:cs="Times New Roman"/>
          <w:bCs/>
          <w:sz w:val="24"/>
          <w:szCs w:val="24"/>
        </w:rPr>
        <w:t xml:space="preserve">  </w:t>
      </w:r>
      <w:r w:rsidR="000C012A" w:rsidRPr="00DF7D45">
        <w:rPr>
          <w:rFonts w:ascii="Times New Roman" w:hAnsi="Times New Roman" w:cs="Times New Roman"/>
          <w:bCs/>
          <w:sz w:val="24"/>
          <w:szCs w:val="24"/>
        </w:rPr>
        <w:t>Jún 2022</w:t>
      </w:r>
      <w:r w:rsidR="00995A18" w:rsidRPr="00DF7D45">
        <w:rPr>
          <w:rFonts w:ascii="Times New Roman" w:hAnsi="Times New Roman" w:cs="Times New Roman"/>
          <w:b/>
          <w:bCs/>
          <w:sz w:val="24"/>
          <w:szCs w:val="24"/>
        </w:rPr>
        <w:t xml:space="preserve"> </w:t>
      </w:r>
    </w:p>
    <w:p w14:paraId="57E960D2" w14:textId="424F1F4D" w:rsidR="00995A18" w:rsidRPr="00DF7D45" w:rsidRDefault="00F759CD" w:rsidP="00DF7D45">
      <w:pPr>
        <w:spacing w:line="360" w:lineRule="auto"/>
        <w:jc w:val="both"/>
        <w:rPr>
          <w:rFonts w:ascii="Times New Roman" w:hAnsi="Times New Roman" w:cs="Times New Roman"/>
          <w:bCs/>
          <w:caps/>
          <w:sz w:val="24"/>
          <w:szCs w:val="24"/>
        </w:rPr>
      </w:pPr>
      <w:r w:rsidRPr="00DF7D45">
        <w:rPr>
          <w:rFonts w:ascii="Times New Roman" w:hAnsi="Times New Roman" w:cs="Times New Roman"/>
          <w:b/>
          <w:bCs/>
          <w:caps/>
          <w:sz w:val="24"/>
          <w:szCs w:val="24"/>
        </w:rPr>
        <w:lastRenderedPageBreak/>
        <w:t>3</w:t>
      </w:r>
      <w:r w:rsidR="00995A18" w:rsidRPr="00DF7D45">
        <w:rPr>
          <w:rFonts w:ascii="Times New Roman" w:hAnsi="Times New Roman" w:cs="Times New Roman"/>
          <w:b/>
          <w:bCs/>
          <w:caps/>
          <w:sz w:val="24"/>
          <w:szCs w:val="24"/>
        </w:rPr>
        <w:t xml:space="preserve"> Akčný plán</w:t>
      </w:r>
    </w:p>
    <w:p w14:paraId="6CD07E2F" w14:textId="12D2BB16" w:rsidR="00016EBA" w:rsidRPr="00DF7D45" w:rsidRDefault="00016EBA" w:rsidP="00DF7D45">
      <w:pPr>
        <w:spacing w:line="360" w:lineRule="auto"/>
        <w:jc w:val="both"/>
        <w:rPr>
          <w:rFonts w:ascii="Times New Roman" w:hAnsi="Times New Roman" w:cs="Times New Roman"/>
          <w:bCs/>
          <w:sz w:val="24"/>
          <w:szCs w:val="24"/>
        </w:rPr>
      </w:pPr>
      <w:r w:rsidRPr="006F16F3">
        <w:rPr>
          <w:rFonts w:ascii="Times New Roman" w:hAnsi="Times New Roman" w:cs="Times New Roman"/>
          <w:b/>
          <w:sz w:val="24"/>
          <w:szCs w:val="24"/>
        </w:rPr>
        <w:t>Akčný plán KC</w:t>
      </w:r>
      <w:r w:rsidR="006F16F3" w:rsidRPr="006F16F3">
        <w:rPr>
          <w:rFonts w:ascii="Times New Roman" w:hAnsi="Times New Roman" w:cs="Times New Roman"/>
          <w:b/>
          <w:sz w:val="24"/>
          <w:szCs w:val="24"/>
        </w:rPr>
        <w:t xml:space="preserve"> 1</w:t>
      </w:r>
      <w:r w:rsidRPr="00DF7D45">
        <w:rPr>
          <w:rFonts w:ascii="Times New Roman" w:hAnsi="Times New Roman" w:cs="Times New Roman"/>
          <w:bCs/>
          <w:sz w:val="24"/>
          <w:szCs w:val="24"/>
        </w:rPr>
        <w:t xml:space="preserve"> je dokument, ktorý zahŕňa hlavné ciele, úlohy a aktivity ktoré sa majú v nasledujúcom období  uskutočniť v komunitnom centre. Plnenie jednotlivých čiastkových cieľov akčného plánu je naplánovan</w:t>
      </w:r>
      <w:r w:rsidR="009D7C3B" w:rsidRPr="00DF7D45">
        <w:rPr>
          <w:rFonts w:ascii="Times New Roman" w:hAnsi="Times New Roman" w:cs="Times New Roman"/>
          <w:bCs/>
          <w:sz w:val="24"/>
          <w:szCs w:val="24"/>
        </w:rPr>
        <w:t>é na obdobie od 1.3.2022 – 31.12</w:t>
      </w:r>
      <w:r w:rsidRPr="00DF7D45">
        <w:rPr>
          <w:rFonts w:ascii="Times New Roman" w:hAnsi="Times New Roman" w:cs="Times New Roman"/>
          <w:bCs/>
          <w:sz w:val="24"/>
          <w:szCs w:val="24"/>
        </w:rPr>
        <w:t>.2022</w:t>
      </w:r>
      <w:r w:rsidR="006F16F3">
        <w:rPr>
          <w:rFonts w:ascii="Times New Roman" w:hAnsi="Times New Roman" w:cs="Times New Roman"/>
          <w:bCs/>
          <w:sz w:val="24"/>
          <w:szCs w:val="24"/>
        </w:rPr>
        <w:t>.</w:t>
      </w:r>
    </w:p>
    <w:p w14:paraId="7A2A5AF0" w14:textId="0E511DA2" w:rsidR="00066160" w:rsidRDefault="00066160" w:rsidP="00DF7D45">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 xml:space="preserve">Mladí ľudia hľadajú príležitosti na trávenie spoločného času s kamarátmi. Táto potreba je veľmi prirodzená pre vekovú skupinu od 11 – 16 </w:t>
      </w:r>
      <w:r w:rsidR="003C4C60" w:rsidRPr="00DF7D45">
        <w:rPr>
          <w:rFonts w:ascii="Times New Roman" w:hAnsi="Times New Roman" w:cs="Times New Roman"/>
          <w:bCs/>
          <w:sz w:val="24"/>
          <w:szCs w:val="24"/>
        </w:rPr>
        <w:t>rokov. Chcú sa</w:t>
      </w:r>
      <w:r w:rsidRPr="00DF7D45">
        <w:rPr>
          <w:rFonts w:ascii="Times New Roman" w:hAnsi="Times New Roman" w:cs="Times New Roman"/>
          <w:bCs/>
          <w:sz w:val="24"/>
          <w:szCs w:val="24"/>
        </w:rPr>
        <w:t xml:space="preserve"> vidieť</w:t>
      </w:r>
      <w:r w:rsidR="003C4C60" w:rsidRPr="00DF7D45">
        <w:rPr>
          <w:rFonts w:ascii="Times New Roman" w:hAnsi="Times New Roman" w:cs="Times New Roman"/>
          <w:bCs/>
          <w:sz w:val="24"/>
          <w:szCs w:val="24"/>
        </w:rPr>
        <w:t xml:space="preserve"> </w:t>
      </w:r>
      <w:r w:rsidRPr="00DF7D45">
        <w:rPr>
          <w:rFonts w:ascii="Times New Roman" w:hAnsi="Times New Roman" w:cs="Times New Roman"/>
          <w:bCs/>
          <w:sz w:val="24"/>
          <w:szCs w:val="24"/>
        </w:rPr>
        <w:t>a </w:t>
      </w:r>
      <w:r w:rsidR="003C4C60" w:rsidRPr="00DF7D45">
        <w:rPr>
          <w:rFonts w:ascii="Times New Roman" w:hAnsi="Times New Roman" w:cs="Times New Roman"/>
          <w:bCs/>
          <w:sz w:val="24"/>
          <w:szCs w:val="24"/>
        </w:rPr>
        <w:t>stretávať</w:t>
      </w:r>
      <w:r w:rsidRPr="00DF7D45">
        <w:rPr>
          <w:rFonts w:ascii="Times New Roman" w:hAnsi="Times New Roman" w:cs="Times New Roman"/>
          <w:bCs/>
          <w:sz w:val="24"/>
          <w:szCs w:val="24"/>
        </w:rPr>
        <w:t xml:space="preserve"> s</w:t>
      </w:r>
      <w:r w:rsidR="003C4C60" w:rsidRPr="00DF7D45">
        <w:rPr>
          <w:rFonts w:ascii="Times New Roman" w:hAnsi="Times New Roman" w:cs="Times New Roman"/>
          <w:bCs/>
          <w:sz w:val="24"/>
          <w:szCs w:val="24"/>
        </w:rPr>
        <w:t xml:space="preserve"> kamarátmi na miestach, kde sú prijímaní, majú možnosť sa realizovať a len tak sa porozprávať, </w:t>
      </w:r>
      <w:r w:rsidR="009518A8" w:rsidRPr="00DF7D45">
        <w:rPr>
          <w:rFonts w:ascii="Times New Roman" w:hAnsi="Times New Roman" w:cs="Times New Roman"/>
          <w:bCs/>
          <w:sz w:val="24"/>
          <w:szCs w:val="24"/>
        </w:rPr>
        <w:t>stretávať sa pri aktivitách, ktoré nie sú pravidelné, nepožaduje sa od nich výkon, môžu ich meniť, prispôsobovať svojim potrebám, radi by si spolu pripravili niečo na jedenie, alebo sa stretli len tak pri čaji, alebo čokoláde.</w:t>
      </w:r>
    </w:p>
    <w:p w14:paraId="54B3490D" w14:textId="77777777" w:rsidR="006F16F3" w:rsidRDefault="006F16F3" w:rsidP="00DF7D45">
      <w:pPr>
        <w:spacing w:line="360" w:lineRule="auto"/>
        <w:jc w:val="both"/>
        <w:rPr>
          <w:rFonts w:ascii="Times New Roman" w:hAnsi="Times New Roman" w:cs="Times New Roman"/>
          <w:bCs/>
          <w:sz w:val="24"/>
          <w:szCs w:val="24"/>
        </w:rPr>
      </w:pPr>
    </w:p>
    <w:p w14:paraId="6076D0ED" w14:textId="5E03749B" w:rsidR="006F16F3" w:rsidRDefault="006F16F3" w:rsidP="006F16F3">
      <w:pPr>
        <w:spacing w:line="360" w:lineRule="auto"/>
        <w:jc w:val="both"/>
        <w:rPr>
          <w:rFonts w:ascii="Times New Roman" w:hAnsi="Times New Roman" w:cs="Times New Roman"/>
          <w:bCs/>
          <w:sz w:val="24"/>
          <w:szCs w:val="24"/>
        </w:rPr>
      </w:pPr>
      <w:r w:rsidRPr="006F16F3">
        <w:rPr>
          <w:rFonts w:ascii="Times New Roman" w:hAnsi="Times New Roman" w:cs="Times New Roman"/>
          <w:b/>
          <w:sz w:val="24"/>
          <w:szCs w:val="24"/>
        </w:rPr>
        <w:t xml:space="preserve">Akčný plán KC </w:t>
      </w:r>
      <w:r w:rsidRPr="006F16F3">
        <w:rPr>
          <w:rFonts w:ascii="Times New Roman" w:hAnsi="Times New Roman" w:cs="Times New Roman"/>
          <w:b/>
          <w:sz w:val="24"/>
          <w:szCs w:val="24"/>
        </w:rPr>
        <w:t>2</w:t>
      </w:r>
      <w:r w:rsidRPr="00DF7D45">
        <w:rPr>
          <w:rFonts w:ascii="Times New Roman" w:hAnsi="Times New Roman" w:cs="Times New Roman"/>
          <w:bCs/>
          <w:sz w:val="24"/>
          <w:szCs w:val="24"/>
        </w:rPr>
        <w:t xml:space="preserve"> je dokument, ktorý zahŕňa hlavné ciele, úlohy a aktivity ktoré sa majú v nasledujúcom období  uskutočniť v komunitnom centre. Plnenie jednotlivých čiastkových cieľov akčného plánu je naplánované na obdobie od </w:t>
      </w:r>
      <w:r>
        <w:rPr>
          <w:rFonts w:ascii="Times New Roman" w:hAnsi="Times New Roman" w:cs="Times New Roman"/>
          <w:bCs/>
          <w:sz w:val="24"/>
          <w:szCs w:val="24"/>
        </w:rPr>
        <w:t>1.1.2023 – 30.6.2023.</w:t>
      </w:r>
    </w:p>
    <w:p w14:paraId="753A8114" w14:textId="52109A09" w:rsidR="006F16F3" w:rsidRPr="00DF7D45" w:rsidRDefault="006F16F3" w:rsidP="00DF7D45">
      <w:pPr>
        <w:spacing w:line="360" w:lineRule="auto"/>
        <w:jc w:val="both"/>
        <w:rPr>
          <w:rFonts w:ascii="Times New Roman" w:hAnsi="Times New Roman" w:cs="Times New Roman"/>
          <w:bCs/>
          <w:sz w:val="24"/>
          <w:szCs w:val="24"/>
        </w:rPr>
      </w:pPr>
      <w:r w:rsidRPr="006F16F3">
        <w:rPr>
          <w:rFonts w:ascii="Times New Roman" w:hAnsi="Times New Roman" w:cs="Times New Roman"/>
          <w:bCs/>
          <w:sz w:val="24"/>
          <w:szCs w:val="24"/>
        </w:rPr>
        <w:t xml:space="preserve">Rodičom s malými deťmi chýbajú v obci miesta, kde by trávili čas aktívne. Boli by príjemné a rozvíjali by rôzne zručnosti detí. Zároveň by to bol priestor, kde sa rodiny s deťmi môžu stretávať, spoznávať, rozprávať a zdieľať svoje rodičovské problémy. Potrebujú priestor, kde nadviažu nové priateľstvá. Rozhodli sa </w:t>
      </w:r>
      <w:r w:rsidRPr="006F16F3">
        <w:rPr>
          <w:rFonts w:ascii="Times New Roman" w:eastAsia="Times New Roman" w:hAnsi="Times New Roman" w:cs="Times New Roman"/>
          <w:color w:val="000000"/>
          <w:sz w:val="24"/>
          <w:szCs w:val="24"/>
          <w:lang w:eastAsia="sk-SK"/>
        </w:rPr>
        <w:t>d</w:t>
      </w:r>
      <w:r w:rsidRPr="006F16F3">
        <w:rPr>
          <w:rFonts w:ascii="Times New Roman" w:eastAsia="Times New Roman" w:hAnsi="Times New Roman" w:cs="Times New Roman"/>
          <w:color w:val="000000"/>
          <w:sz w:val="24"/>
          <w:szCs w:val="24"/>
          <w:lang w:eastAsia="sk-SK"/>
        </w:rPr>
        <w:t>oplniť vonkajší priestor za KC o zábavné prvky pre malé deti. Prvky, pri ktorých sa dá učiť, hrať, oddychovať, tvoriť, čítať.</w:t>
      </w:r>
      <w:r w:rsidRPr="006F16F3">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Zároveň chcú, aby</w:t>
      </w:r>
      <w:r w:rsidRPr="006F16F3">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 xml:space="preserve">v </w:t>
      </w:r>
      <w:r w:rsidRPr="006F16F3">
        <w:rPr>
          <w:rFonts w:ascii="Times New Roman" w:eastAsia="Times New Roman" w:hAnsi="Times New Roman" w:cs="Times New Roman"/>
          <w:color w:val="000000"/>
          <w:sz w:val="24"/>
          <w:szCs w:val="24"/>
          <w:lang w:eastAsia="sk-SK"/>
        </w:rPr>
        <w:t>priestor</w:t>
      </w:r>
      <w:r>
        <w:rPr>
          <w:rFonts w:ascii="Times New Roman" w:eastAsia="Times New Roman" w:hAnsi="Times New Roman" w:cs="Times New Roman"/>
          <w:color w:val="000000"/>
          <w:sz w:val="24"/>
          <w:szCs w:val="24"/>
          <w:lang w:eastAsia="sk-SK"/>
        </w:rPr>
        <w:t>e</w:t>
      </w:r>
      <w:r w:rsidRPr="006F16F3">
        <w:rPr>
          <w:rFonts w:ascii="Times New Roman" w:eastAsia="Times New Roman" w:hAnsi="Times New Roman" w:cs="Times New Roman"/>
          <w:color w:val="000000"/>
          <w:sz w:val="24"/>
          <w:szCs w:val="24"/>
          <w:lang w:eastAsia="sk-SK"/>
        </w:rPr>
        <w:t xml:space="preserve"> neb</w:t>
      </w:r>
      <w:r>
        <w:rPr>
          <w:rFonts w:ascii="Times New Roman" w:eastAsia="Times New Roman" w:hAnsi="Times New Roman" w:cs="Times New Roman"/>
          <w:color w:val="000000"/>
          <w:sz w:val="24"/>
          <w:szCs w:val="24"/>
          <w:lang w:eastAsia="sk-SK"/>
        </w:rPr>
        <w:t>oli prvky</w:t>
      </w:r>
      <w:r w:rsidRPr="006F16F3">
        <w:rPr>
          <w:rFonts w:ascii="Times New Roman" w:eastAsia="Times New Roman" w:hAnsi="Times New Roman" w:cs="Times New Roman"/>
          <w:color w:val="000000"/>
          <w:sz w:val="24"/>
          <w:szCs w:val="24"/>
          <w:lang w:eastAsia="sk-SK"/>
        </w:rPr>
        <w:t xml:space="preserve"> určen</w:t>
      </w:r>
      <w:r>
        <w:rPr>
          <w:rFonts w:ascii="Times New Roman" w:eastAsia="Times New Roman" w:hAnsi="Times New Roman" w:cs="Times New Roman"/>
          <w:color w:val="000000"/>
          <w:sz w:val="24"/>
          <w:szCs w:val="24"/>
          <w:lang w:eastAsia="sk-SK"/>
        </w:rPr>
        <w:t>é</w:t>
      </w:r>
      <w:r w:rsidRPr="006F16F3">
        <w:rPr>
          <w:rFonts w:ascii="Times New Roman" w:eastAsia="Times New Roman" w:hAnsi="Times New Roman" w:cs="Times New Roman"/>
          <w:color w:val="000000"/>
          <w:sz w:val="24"/>
          <w:szCs w:val="24"/>
          <w:lang w:eastAsia="sk-SK"/>
        </w:rPr>
        <w:t xml:space="preserve"> iba malým deťom,</w:t>
      </w:r>
      <w:r>
        <w:rPr>
          <w:rFonts w:ascii="Times New Roman" w:eastAsia="Times New Roman" w:hAnsi="Times New Roman" w:cs="Times New Roman"/>
          <w:color w:val="000000"/>
          <w:sz w:val="24"/>
          <w:szCs w:val="24"/>
          <w:lang w:eastAsia="sk-SK"/>
        </w:rPr>
        <w:t xml:space="preserve"> tak ako na klasických ihriskách, </w:t>
      </w:r>
      <w:r w:rsidRPr="006F16F3">
        <w:rPr>
          <w:rFonts w:ascii="Times New Roman" w:eastAsia="Times New Roman" w:hAnsi="Times New Roman" w:cs="Times New Roman"/>
          <w:color w:val="000000"/>
          <w:sz w:val="24"/>
          <w:szCs w:val="24"/>
          <w:lang w:eastAsia="sk-SK"/>
        </w:rPr>
        <w:t xml:space="preserve"> ale slúži</w:t>
      </w:r>
      <w:r>
        <w:rPr>
          <w:rFonts w:ascii="Times New Roman" w:eastAsia="Times New Roman" w:hAnsi="Times New Roman" w:cs="Times New Roman"/>
          <w:color w:val="000000"/>
          <w:sz w:val="24"/>
          <w:szCs w:val="24"/>
          <w:lang w:eastAsia="sk-SK"/>
        </w:rPr>
        <w:t>l</w:t>
      </w:r>
      <w:r w:rsidRPr="006F16F3">
        <w:rPr>
          <w:rFonts w:ascii="Times New Roman" w:eastAsia="Times New Roman" w:hAnsi="Times New Roman" w:cs="Times New Roman"/>
          <w:color w:val="000000"/>
          <w:sz w:val="24"/>
          <w:szCs w:val="24"/>
          <w:lang w:eastAsia="sk-SK"/>
        </w:rPr>
        <w:t xml:space="preserve"> aj na socializáciu celých rodín a oddych pre dospelých. </w:t>
      </w:r>
      <w:r w:rsidRPr="006F16F3">
        <w:rPr>
          <w:rFonts w:ascii="Times New Roman" w:eastAsia="Times New Roman" w:hAnsi="Times New Roman" w:cs="Times New Roman"/>
          <w:color w:val="000000"/>
          <w:sz w:val="24"/>
          <w:szCs w:val="24"/>
          <w:lang w:eastAsia="sk-SK"/>
        </w:rPr>
        <w:t xml:space="preserve"> Cieľová skupina: Rodiny s deťmi od 1 - 6 rokov</w:t>
      </w:r>
      <w:r>
        <w:rPr>
          <w:rFonts w:ascii="Times New Roman" w:eastAsia="Times New Roman" w:hAnsi="Times New Roman" w:cs="Times New Roman"/>
          <w:color w:val="000000"/>
          <w:sz w:val="24"/>
          <w:szCs w:val="24"/>
          <w:lang w:eastAsia="sk-SK"/>
        </w:rPr>
        <w:t>.</w:t>
      </w:r>
    </w:p>
    <w:p w14:paraId="5954A75F" w14:textId="28AB93EC" w:rsidR="00F8153E" w:rsidRPr="00EF3AAC" w:rsidRDefault="00066160" w:rsidP="00DF7D45">
      <w:pPr>
        <w:spacing w:line="360" w:lineRule="auto"/>
        <w:jc w:val="both"/>
        <w:rPr>
          <w:rFonts w:ascii="Times New Roman" w:hAnsi="Times New Roman" w:cs="Times New Roman"/>
          <w:bCs/>
          <w:i/>
          <w:sz w:val="24"/>
          <w:szCs w:val="24"/>
        </w:rPr>
        <w:sectPr w:rsidR="00F8153E" w:rsidRPr="00EF3AAC" w:rsidSect="009518A8">
          <w:pgSz w:w="11906" w:h="16838" w:code="9"/>
          <w:pgMar w:top="1417" w:right="849" w:bottom="1417" w:left="709" w:header="708" w:footer="708" w:gutter="0"/>
          <w:cols w:space="708"/>
          <w:docGrid w:linePitch="360"/>
        </w:sectPr>
      </w:pPr>
      <w:r w:rsidRPr="00EF3AAC">
        <w:rPr>
          <w:rFonts w:ascii="Times New Roman" w:hAnsi="Times New Roman" w:cs="Times New Roman"/>
          <w:bCs/>
          <w:i/>
          <w:sz w:val="24"/>
          <w:szCs w:val="24"/>
        </w:rPr>
        <w:t>Na</w:t>
      </w:r>
      <w:r w:rsidR="00AD623C" w:rsidRPr="00EF3AAC">
        <w:rPr>
          <w:rFonts w:ascii="Times New Roman" w:hAnsi="Times New Roman" w:cs="Times New Roman"/>
          <w:bCs/>
          <w:i/>
          <w:sz w:val="24"/>
          <w:szCs w:val="24"/>
        </w:rPr>
        <w:t xml:space="preserve"> základe definovanej potreby vznikla </w:t>
      </w:r>
      <w:r w:rsidR="00BD4EE4">
        <w:rPr>
          <w:rFonts w:ascii="Times New Roman" w:hAnsi="Times New Roman" w:cs="Times New Roman"/>
          <w:bCs/>
          <w:i/>
          <w:sz w:val="24"/>
          <w:szCs w:val="24"/>
        </w:rPr>
        <w:t>komunitná rada KR</w:t>
      </w:r>
      <w:r w:rsidR="00AD623C" w:rsidRPr="00EF3AAC">
        <w:rPr>
          <w:rFonts w:ascii="Times New Roman" w:hAnsi="Times New Roman" w:cs="Times New Roman"/>
          <w:bCs/>
          <w:i/>
          <w:sz w:val="24"/>
          <w:szCs w:val="24"/>
        </w:rPr>
        <w:t>, ktorej úlohou je spájať a zmocňovať členov komunity. S</w:t>
      </w:r>
      <w:r w:rsidRPr="00EF3AAC">
        <w:rPr>
          <w:rFonts w:ascii="Times New Roman" w:hAnsi="Times New Roman" w:cs="Times New Roman"/>
          <w:bCs/>
          <w:i/>
          <w:sz w:val="24"/>
          <w:szCs w:val="24"/>
        </w:rPr>
        <w:t>polu s</w:t>
      </w:r>
      <w:r w:rsidR="00AD623C" w:rsidRPr="00EF3AAC">
        <w:rPr>
          <w:rFonts w:ascii="Times New Roman" w:hAnsi="Times New Roman" w:cs="Times New Roman"/>
          <w:bCs/>
          <w:i/>
          <w:sz w:val="24"/>
          <w:szCs w:val="24"/>
        </w:rPr>
        <w:t> </w:t>
      </w:r>
      <w:r w:rsidR="00BD4EE4">
        <w:rPr>
          <w:rFonts w:ascii="Times New Roman" w:hAnsi="Times New Roman" w:cs="Times New Roman"/>
          <w:bCs/>
          <w:i/>
          <w:sz w:val="24"/>
          <w:szCs w:val="24"/>
        </w:rPr>
        <w:t>KR</w:t>
      </w:r>
      <w:r w:rsidR="00AD623C" w:rsidRPr="00EF3AAC">
        <w:rPr>
          <w:rFonts w:ascii="Times New Roman" w:hAnsi="Times New Roman" w:cs="Times New Roman"/>
          <w:bCs/>
          <w:i/>
          <w:sz w:val="24"/>
          <w:szCs w:val="24"/>
        </w:rPr>
        <w:t xml:space="preserve"> sme stanovili hlavný cieľ,</w:t>
      </w:r>
      <w:r w:rsidRPr="00EF3AAC">
        <w:rPr>
          <w:rFonts w:ascii="Times New Roman" w:hAnsi="Times New Roman" w:cs="Times New Roman"/>
          <w:bCs/>
          <w:i/>
          <w:sz w:val="24"/>
          <w:szCs w:val="24"/>
        </w:rPr>
        <w:t> čiastkové ciele</w:t>
      </w:r>
      <w:r w:rsidR="00AD623C" w:rsidRPr="00EF3AAC">
        <w:rPr>
          <w:rFonts w:ascii="Times New Roman" w:hAnsi="Times New Roman" w:cs="Times New Roman"/>
          <w:bCs/>
          <w:i/>
          <w:sz w:val="24"/>
          <w:szCs w:val="24"/>
        </w:rPr>
        <w:t xml:space="preserve"> a úlohy. Realizáciou úloh v akčnom pláne</w:t>
      </w:r>
      <w:r w:rsidRPr="00EF3AAC">
        <w:rPr>
          <w:rFonts w:ascii="Times New Roman" w:hAnsi="Times New Roman" w:cs="Times New Roman"/>
          <w:bCs/>
          <w:i/>
          <w:sz w:val="24"/>
          <w:szCs w:val="24"/>
        </w:rPr>
        <w:t xml:space="preserve"> chceme dosiahnuť splnenie</w:t>
      </w:r>
      <w:r w:rsidR="00AD623C" w:rsidRPr="00EF3AAC">
        <w:rPr>
          <w:rFonts w:ascii="Times New Roman" w:hAnsi="Times New Roman" w:cs="Times New Roman"/>
          <w:bCs/>
          <w:i/>
          <w:sz w:val="24"/>
          <w:szCs w:val="24"/>
        </w:rPr>
        <w:t xml:space="preserve"> hlavného cieľa a naplnenie potrieb komunity.</w:t>
      </w:r>
    </w:p>
    <w:p w14:paraId="4256D29D" w14:textId="43F2EC00" w:rsidR="00066160" w:rsidRPr="00DF7D45" w:rsidRDefault="00066160" w:rsidP="00DF7D45">
      <w:pPr>
        <w:spacing w:line="360" w:lineRule="auto"/>
        <w:jc w:val="both"/>
        <w:rPr>
          <w:rFonts w:ascii="Times New Roman" w:hAnsi="Times New Roman" w:cs="Times New Roman"/>
          <w:bCs/>
          <w:sz w:val="24"/>
          <w:szCs w:val="24"/>
        </w:rPr>
      </w:pPr>
    </w:p>
    <w:p w14:paraId="33A62330" w14:textId="18FB145E" w:rsidR="009518A8" w:rsidRDefault="00D16897" w:rsidP="00DF7D4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Tabuľka 8</w:t>
      </w:r>
      <w:r w:rsidR="009518A8" w:rsidRPr="00DF7D45">
        <w:rPr>
          <w:rFonts w:ascii="Times New Roman" w:hAnsi="Times New Roman" w:cs="Times New Roman"/>
          <w:bCs/>
          <w:sz w:val="24"/>
          <w:szCs w:val="24"/>
        </w:rPr>
        <w:t>: Akčný plán KC</w:t>
      </w:r>
      <w:r w:rsidR="00365259" w:rsidRPr="00DF7D45">
        <w:rPr>
          <w:rFonts w:ascii="Times New Roman" w:hAnsi="Times New Roman" w:cs="Times New Roman"/>
          <w:bCs/>
          <w:sz w:val="24"/>
          <w:szCs w:val="24"/>
        </w:rPr>
        <w:t xml:space="preserve"> jún 2022</w:t>
      </w:r>
      <w:r w:rsidR="00685090">
        <w:rPr>
          <w:rFonts w:ascii="Times New Roman" w:hAnsi="Times New Roman" w:cs="Times New Roman"/>
          <w:bCs/>
          <w:sz w:val="24"/>
          <w:szCs w:val="24"/>
        </w:rPr>
        <w:t xml:space="preserve"> – december 2022</w:t>
      </w:r>
    </w:p>
    <w:tbl>
      <w:tblPr>
        <w:tblW w:w="16140"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1240"/>
        <w:gridCol w:w="2140"/>
        <w:gridCol w:w="2500"/>
        <w:gridCol w:w="4520"/>
        <w:gridCol w:w="1669"/>
        <w:gridCol w:w="1360"/>
        <w:gridCol w:w="991"/>
      </w:tblGrid>
      <w:tr w:rsidR="00F8153E" w:rsidRPr="00EE0F75" w14:paraId="01B31C15" w14:textId="77777777" w:rsidTr="00685090">
        <w:trPr>
          <w:trHeight w:val="735"/>
        </w:trPr>
        <w:tc>
          <w:tcPr>
            <w:tcW w:w="1720" w:type="dxa"/>
            <w:shd w:val="clear" w:color="auto" w:fill="auto"/>
            <w:noWrap/>
            <w:vAlign w:val="center"/>
            <w:hideMark/>
          </w:tcPr>
          <w:p w14:paraId="05D844E2" w14:textId="77777777" w:rsidR="00F8153E" w:rsidRPr="00EE0F75" w:rsidRDefault="00F8153E" w:rsidP="0036568B">
            <w:pPr>
              <w:spacing w:after="0" w:line="240" w:lineRule="auto"/>
              <w:jc w:val="center"/>
              <w:rPr>
                <w:rFonts w:ascii="Cambria" w:eastAsia="Times New Roman" w:hAnsi="Cambria" w:cs="Arial"/>
                <w:b/>
                <w:bCs/>
                <w:color w:val="000000"/>
                <w:sz w:val="18"/>
                <w:szCs w:val="18"/>
                <w:lang w:eastAsia="sk-SK"/>
              </w:rPr>
            </w:pPr>
            <w:r w:rsidRPr="00EE0F75">
              <w:rPr>
                <w:rFonts w:ascii="Cambria" w:eastAsia="Times New Roman" w:hAnsi="Cambria" w:cs="Arial"/>
                <w:b/>
                <w:bCs/>
                <w:color w:val="000000"/>
                <w:sz w:val="18"/>
                <w:szCs w:val="18"/>
                <w:lang w:eastAsia="sk-SK"/>
              </w:rPr>
              <w:t>Potreba</w:t>
            </w:r>
          </w:p>
        </w:tc>
        <w:tc>
          <w:tcPr>
            <w:tcW w:w="1240" w:type="dxa"/>
            <w:shd w:val="clear" w:color="auto" w:fill="auto"/>
            <w:noWrap/>
            <w:vAlign w:val="center"/>
            <w:hideMark/>
          </w:tcPr>
          <w:p w14:paraId="54D73671" w14:textId="77777777" w:rsidR="00F8153E" w:rsidRPr="00EE0F75" w:rsidRDefault="00F8153E" w:rsidP="0036568B">
            <w:pPr>
              <w:spacing w:after="0" w:line="240" w:lineRule="auto"/>
              <w:jc w:val="center"/>
              <w:rPr>
                <w:rFonts w:ascii="Cambria" w:eastAsia="Times New Roman" w:hAnsi="Cambria" w:cs="Arial"/>
                <w:b/>
                <w:bCs/>
                <w:color w:val="000000"/>
                <w:sz w:val="18"/>
                <w:szCs w:val="18"/>
                <w:lang w:eastAsia="sk-SK"/>
              </w:rPr>
            </w:pPr>
            <w:r w:rsidRPr="00EE0F75">
              <w:rPr>
                <w:rFonts w:ascii="Cambria" w:eastAsia="Times New Roman" w:hAnsi="Cambria" w:cs="Arial"/>
                <w:b/>
                <w:bCs/>
                <w:color w:val="000000"/>
                <w:sz w:val="18"/>
                <w:szCs w:val="18"/>
                <w:lang w:eastAsia="sk-SK"/>
              </w:rPr>
              <w:t>Cieľ</w:t>
            </w:r>
          </w:p>
        </w:tc>
        <w:tc>
          <w:tcPr>
            <w:tcW w:w="2140" w:type="dxa"/>
            <w:shd w:val="clear" w:color="auto" w:fill="auto"/>
            <w:noWrap/>
            <w:vAlign w:val="center"/>
            <w:hideMark/>
          </w:tcPr>
          <w:p w14:paraId="5F506A8F" w14:textId="77777777" w:rsidR="00F8153E" w:rsidRPr="00EE0F75" w:rsidRDefault="00F8153E" w:rsidP="0036568B">
            <w:pPr>
              <w:spacing w:after="0" w:line="240" w:lineRule="auto"/>
              <w:jc w:val="center"/>
              <w:rPr>
                <w:rFonts w:ascii="Cambria" w:eastAsia="Times New Roman" w:hAnsi="Cambria" w:cs="Arial"/>
                <w:b/>
                <w:bCs/>
                <w:color w:val="000000"/>
                <w:sz w:val="18"/>
                <w:szCs w:val="18"/>
                <w:lang w:eastAsia="sk-SK"/>
              </w:rPr>
            </w:pPr>
            <w:r w:rsidRPr="00EE0F75">
              <w:rPr>
                <w:rFonts w:ascii="Cambria" w:eastAsia="Times New Roman" w:hAnsi="Cambria" w:cs="Arial"/>
                <w:b/>
                <w:bCs/>
                <w:color w:val="000000"/>
                <w:sz w:val="18"/>
                <w:szCs w:val="18"/>
                <w:lang w:eastAsia="sk-SK"/>
              </w:rPr>
              <w:t>Čiastkový cieľ</w:t>
            </w:r>
          </w:p>
        </w:tc>
        <w:tc>
          <w:tcPr>
            <w:tcW w:w="2500" w:type="dxa"/>
            <w:shd w:val="clear" w:color="auto" w:fill="auto"/>
            <w:noWrap/>
            <w:vAlign w:val="center"/>
            <w:hideMark/>
          </w:tcPr>
          <w:p w14:paraId="2B14E42A" w14:textId="77777777" w:rsidR="00F8153E" w:rsidRPr="00EE0F75" w:rsidRDefault="00F8153E" w:rsidP="0036568B">
            <w:pPr>
              <w:spacing w:after="0" w:line="240" w:lineRule="auto"/>
              <w:jc w:val="center"/>
              <w:rPr>
                <w:rFonts w:ascii="Cambria" w:eastAsia="Times New Roman" w:hAnsi="Cambria" w:cs="Arial"/>
                <w:b/>
                <w:bCs/>
                <w:color w:val="000000"/>
                <w:sz w:val="18"/>
                <w:szCs w:val="18"/>
                <w:lang w:eastAsia="sk-SK"/>
              </w:rPr>
            </w:pPr>
            <w:r w:rsidRPr="00EE0F75">
              <w:rPr>
                <w:rFonts w:ascii="Cambria" w:eastAsia="Times New Roman" w:hAnsi="Cambria" w:cs="Arial"/>
                <w:b/>
                <w:bCs/>
                <w:color w:val="000000"/>
                <w:sz w:val="18"/>
                <w:szCs w:val="18"/>
                <w:lang w:eastAsia="sk-SK"/>
              </w:rPr>
              <w:t>ÚLOHY</w:t>
            </w:r>
          </w:p>
        </w:tc>
        <w:tc>
          <w:tcPr>
            <w:tcW w:w="4520" w:type="dxa"/>
            <w:shd w:val="clear" w:color="auto" w:fill="auto"/>
            <w:noWrap/>
            <w:vAlign w:val="center"/>
            <w:hideMark/>
          </w:tcPr>
          <w:p w14:paraId="5B81EE88" w14:textId="77777777" w:rsidR="00F8153E" w:rsidRPr="00EE0F75" w:rsidRDefault="00F8153E" w:rsidP="0036568B">
            <w:pPr>
              <w:spacing w:after="0" w:line="240" w:lineRule="auto"/>
              <w:jc w:val="center"/>
              <w:rPr>
                <w:rFonts w:ascii="Cambria" w:eastAsia="Times New Roman" w:hAnsi="Cambria" w:cs="Arial"/>
                <w:b/>
                <w:bCs/>
                <w:color w:val="000000"/>
                <w:sz w:val="18"/>
                <w:szCs w:val="18"/>
                <w:lang w:eastAsia="sk-SK"/>
              </w:rPr>
            </w:pPr>
            <w:r w:rsidRPr="00EE0F75">
              <w:rPr>
                <w:rFonts w:ascii="Cambria" w:eastAsia="Times New Roman" w:hAnsi="Cambria" w:cs="Arial"/>
                <w:b/>
                <w:bCs/>
                <w:color w:val="000000"/>
                <w:sz w:val="18"/>
                <w:szCs w:val="18"/>
                <w:lang w:eastAsia="sk-SK"/>
              </w:rPr>
              <w:t xml:space="preserve">AKTIVITY KC </w:t>
            </w:r>
          </w:p>
        </w:tc>
        <w:tc>
          <w:tcPr>
            <w:tcW w:w="1669" w:type="dxa"/>
            <w:shd w:val="clear" w:color="auto" w:fill="auto"/>
            <w:vAlign w:val="center"/>
            <w:hideMark/>
          </w:tcPr>
          <w:p w14:paraId="22A8B7FE" w14:textId="77777777" w:rsidR="00F8153E" w:rsidRPr="00EE0F75" w:rsidRDefault="00F8153E" w:rsidP="0036568B">
            <w:pPr>
              <w:spacing w:after="0" w:line="240" w:lineRule="auto"/>
              <w:jc w:val="center"/>
              <w:rPr>
                <w:rFonts w:ascii="Cambria" w:eastAsia="Times New Roman" w:hAnsi="Cambria" w:cs="Arial"/>
                <w:b/>
                <w:bCs/>
                <w:color w:val="000000"/>
                <w:sz w:val="18"/>
                <w:szCs w:val="18"/>
                <w:lang w:eastAsia="sk-SK"/>
              </w:rPr>
            </w:pPr>
            <w:r w:rsidRPr="00EE0F75">
              <w:rPr>
                <w:rFonts w:ascii="Cambria" w:eastAsia="Times New Roman" w:hAnsi="Cambria" w:cs="Arial"/>
                <w:b/>
                <w:bCs/>
                <w:color w:val="000000"/>
                <w:sz w:val="18"/>
                <w:szCs w:val="18"/>
                <w:lang w:eastAsia="sk-SK"/>
              </w:rPr>
              <w:t xml:space="preserve"> ZODPOVEDNOSŤ</w:t>
            </w:r>
          </w:p>
        </w:tc>
        <w:tc>
          <w:tcPr>
            <w:tcW w:w="1360" w:type="dxa"/>
            <w:shd w:val="clear" w:color="auto" w:fill="auto"/>
            <w:noWrap/>
            <w:vAlign w:val="center"/>
            <w:hideMark/>
          </w:tcPr>
          <w:p w14:paraId="3DA743EB" w14:textId="77777777" w:rsidR="00F8153E" w:rsidRPr="00EE0F75" w:rsidRDefault="00F8153E" w:rsidP="0036568B">
            <w:pPr>
              <w:spacing w:after="0" w:line="240" w:lineRule="auto"/>
              <w:jc w:val="center"/>
              <w:rPr>
                <w:rFonts w:ascii="Cambria" w:eastAsia="Times New Roman" w:hAnsi="Cambria" w:cs="Arial"/>
                <w:b/>
                <w:bCs/>
                <w:color w:val="000000"/>
                <w:sz w:val="18"/>
                <w:szCs w:val="18"/>
                <w:lang w:eastAsia="sk-SK"/>
              </w:rPr>
            </w:pPr>
            <w:r w:rsidRPr="00EE0F75">
              <w:rPr>
                <w:rFonts w:ascii="Cambria" w:eastAsia="Times New Roman" w:hAnsi="Cambria" w:cs="Arial"/>
                <w:b/>
                <w:bCs/>
                <w:color w:val="000000"/>
                <w:sz w:val="18"/>
                <w:szCs w:val="18"/>
                <w:lang w:eastAsia="sk-SK"/>
              </w:rPr>
              <w:t>Zdroje</w:t>
            </w:r>
          </w:p>
        </w:tc>
        <w:tc>
          <w:tcPr>
            <w:tcW w:w="991" w:type="dxa"/>
            <w:shd w:val="clear" w:color="auto" w:fill="auto"/>
            <w:noWrap/>
            <w:vAlign w:val="center"/>
            <w:hideMark/>
          </w:tcPr>
          <w:p w14:paraId="54E5747F" w14:textId="77777777" w:rsidR="00F8153E" w:rsidRPr="00EE0F75" w:rsidRDefault="00F8153E" w:rsidP="0036568B">
            <w:pPr>
              <w:spacing w:after="0" w:line="240" w:lineRule="auto"/>
              <w:jc w:val="center"/>
              <w:rPr>
                <w:rFonts w:ascii="Cambria" w:eastAsia="Times New Roman" w:hAnsi="Cambria" w:cs="Arial"/>
                <w:b/>
                <w:bCs/>
                <w:color w:val="000000"/>
                <w:sz w:val="18"/>
                <w:szCs w:val="18"/>
                <w:lang w:eastAsia="sk-SK"/>
              </w:rPr>
            </w:pPr>
            <w:r w:rsidRPr="00EE0F75">
              <w:rPr>
                <w:rFonts w:ascii="Cambria" w:eastAsia="Times New Roman" w:hAnsi="Cambria" w:cs="Arial"/>
                <w:b/>
                <w:bCs/>
                <w:color w:val="000000"/>
                <w:sz w:val="18"/>
                <w:szCs w:val="18"/>
                <w:lang w:eastAsia="sk-SK"/>
              </w:rPr>
              <w:t>ČAS</w:t>
            </w:r>
          </w:p>
        </w:tc>
      </w:tr>
      <w:tr w:rsidR="00F8153E" w:rsidRPr="00EE0F75" w14:paraId="75CDCF01" w14:textId="77777777" w:rsidTr="00685090">
        <w:trPr>
          <w:trHeight w:val="1530"/>
        </w:trPr>
        <w:tc>
          <w:tcPr>
            <w:tcW w:w="1720" w:type="dxa"/>
            <w:vMerge w:val="restart"/>
            <w:shd w:val="clear" w:color="C4D79B" w:fill="C4D79B"/>
            <w:vAlign w:val="center"/>
            <w:hideMark/>
          </w:tcPr>
          <w:p w14:paraId="337B3D1A" w14:textId="77777777" w:rsidR="00F8153E"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Príležitosť na spoločný čas s kamarátmi, kde nás chcú a nevyháňajú a je tam program pre našu vekovú skupinu. Na, ktorý nemusím chodiť pravidelne.</w:t>
            </w:r>
          </w:p>
          <w:p w14:paraId="19E3CB97" w14:textId="77777777" w:rsidR="00D16897" w:rsidRDefault="00D16897" w:rsidP="0036568B">
            <w:pPr>
              <w:spacing w:after="0" w:line="240" w:lineRule="auto"/>
              <w:jc w:val="center"/>
              <w:rPr>
                <w:rFonts w:ascii="Calibri" w:eastAsia="Times New Roman" w:hAnsi="Calibri" w:cs="Calibri"/>
                <w:color w:val="000000"/>
                <w:sz w:val="18"/>
                <w:szCs w:val="18"/>
                <w:lang w:eastAsia="sk-SK"/>
              </w:rPr>
            </w:pPr>
          </w:p>
          <w:p w14:paraId="53062739" w14:textId="77777777" w:rsidR="00D16897" w:rsidRDefault="00D16897" w:rsidP="0036568B">
            <w:pPr>
              <w:spacing w:after="0" w:line="240" w:lineRule="auto"/>
              <w:jc w:val="center"/>
              <w:rPr>
                <w:rFonts w:ascii="Calibri" w:eastAsia="Times New Roman" w:hAnsi="Calibri" w:cs="Calibri"/>
                <w:color w:val="000000"/>
                <w:sz w:val="18"/>
                <w:szCs w:val="18"/>
                <w:lang w:eastAsia="sk-SK"/>
              </w:rPr>
            </w:pPr>
          </w:p>
          <w:p w14:paraId="2E1BA337" w14:textId="77777777" w:rsidR="00D16897" w:rsidRDefault="00D16897" w:rsidP="0036568B">
            <w:pPr>
              <w:spacing w:after="0" w:line="240" w:lineRule="auto"/>
              <w:jc w:val="center"/>
              <w:rPr>
                <w:rFonts w:ascii="Calibri" w:eastAsia="Times New Roman" w:hAnsi="Calibri" w:cs="Calibri"/>
                <w:color w:val="000000"/>
                <w:sz w:val="18"/>
                <w:szCs w:val="18"/>
                <w:lang w:eastAsia="sk-SK"/>
              </w:rPr>
            </w:pPr>
          </w:p>
          <w:p w14:paraId="4F491357" w14:textId="77777777" w:rsidR="00D16897" w:rsidRPr="00EE0F75" w:rsidRDefault="00D16897" w:rsidP="0036568B">
            <w:pPr>
              <w:spacing w:after="0" w:line="240" w:lineRule="auto"/>
              <w:jc w:val="center"/>
              <w:rPr>
                <w:rFonts w:ascii="Calibri" w:eastAsia="Times New Roman" w:hAnsi="Calibri" w:cs="Calibri"/>
                <w:color w:val="000000"/>
                <w:sz w:val="18"/>
                <w:szCs w:val="18"/>
                <w:lang w:eastAsia="sk-SK"/>
              </w:rPr>
            </w:pPr>
          </w:p>
        </w:tc>
        <w:tc>
          <w:tcPr>
            <w:tcW w:w="1240" w:type="dxa"/>
            <w:vMerge w:val="restart"/>
            <w:shd w:val="clear" w:color="DCE6F1" w:fill="DCE6F1"/>
            <w:vAlign w:val="center"/>
            <w:hideMark/>
          </w:tcPr>
          <w:p w14:paraId="4177D5E9"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Zrealizovaná aktivita pre mladých ľudí, kde môžu tráviť svoj voľný čas podľa vlastných predstáv a spoznávajú v ňom rôznych mladých ľudí.</w:t>
            </w:r>
          </w:p>
        </w:tc>
        <w:tc>
          <w:tcPr>
            <w:tcW w:w="2140" w:type="dxa"/>
            <w:vMerge w:val="restart"/>
            <w:shd w:val="clear" w:color="FFFF00" w:fill="FFFF00"/>
            <w:vAlign w:val="center"/>
            <w:hideMark/>
          </w:tcPr>
          <w:p w14:paraId="2D562C4E"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Vytvorená akčná skupina mladých ľudí.</w:t>
            </w:r>
          </w:p>
        </w:tc>
        <w:tc>
          <w:tcPr>
            <w:tcW w:w="2500" w:type="dxa"/>
            <w:shd w:val="clear" w:color="FFFF00" w:fill="FFFF00"/>
            <w:vAlign w:val="center"/>
            <w:hideMark/>
          </w:tcPr>
          <w:p w14:paraId="5DEE6BF3"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xml:space="preserve"> Dať ľuďom vedieť, že chceme spolu nejako začať, niečo robiť (šport, koncerty, kaviarnička, kino, workshopy, výlety, diskusie, tvorivé dielne....). </w:t>
            </w:r>
          </w:p>
        </w:tc>
        <w:tc>
          <w:tcPr>
            <w:tcW w:w="4520" w:type="dxa"/>
            <w:shd w:val="clear" w:color="auto" w:fill="auto"/>
            <w:vAlign w:val="center"/>
            <w:hideMark/>
          </w:tcPr>
          <w:p w14:paraId="1EB02B49"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KP mapuje aktuáln</w:t>
            </w:r>
            <w:r w:rsidRPr="00EE0F75">
              <w:rPr>
                <w:rFonts w:ascii="Arial" w:eastAsia="Times New Roman" w:hAnsi="Arial" w:cs="Arial"/>
                <w:color w:val="000000"/>
                <w:sz w:val="18"/>
                <w:szCs w:val="18"/>
                <w:lang w:eastAsia="sk-SK"/>
              </w:rPr>
              <w:t>e potreby a zbiera potreby, v KC a mimo KC v prirodzenom prostredí. Sieťuje, zbiera informácie.</w:t>
            </w:r>
          </w:p>
        </w:tc>
        <w:tc>
          <w:tcPr>
            <w:tcW w:w="1669" w:type="dxa"/>
            <w:vMerge w:val="restart"/>
            <w:shd w:val="clear" w:color="auto" w:fill="auto"/>
            <w:vAlign w:val="center"/>
            <w:hideMark/>
          </w:tcPr>
          <w:p w14:paraId="67795979" w14:textId="77777777" w:rsidR="00F8153E" w:rsidRDefault="00F8153E" w:rsidP="0036568B">
            <w:pPr>
              <w:spacing w:after="0" w:line="240" w:lineRule="auto"/>
              <w:jc w:val="center"/>
              <w:rPr>
                <w:rFonts w:ascii="Arial" w:eastAsia="Times New Roman" w:hAnsi="Arial" w:cs="Arial"/>
                <w:color w:val="000000"/>
                <w:sz w:val="18"/>
                <w:szCs w:val="18"/>
                <w:lang w:eastAsia="sk-SK"/>
              </w:rPr>
            </w:pPr>
            <w:r w:rsidRPr="006E79CF">
              <w:rPr>
                <w:rFonts w:ascii="Arial" w:eastAsia="Times New Roman" w:hAnsi="Arial" w:cs="Arial"/>
                <w:color w:val="000000"/>
                <w:sz w:val="18"/>
                <w:szCs w:val="18"/>
                <w:lang w:eastAsia="sk-SK"/>
              </w:rPr>
              <w:t>B. Marušťák, M. Tuhý, F. Tuhý,</w:t>
            </w:r>
          </w:p>
          <w:p w14:paraId="356A5B83" w14:textId="77777777" w:rsidR="00F8153E" w:rsidRDefault="00F8153E" w:rsidP="0036568B">
            <w:pPr>
              <w:spacing w:after="0" w:line="240" w:lineRule="auto"/>
              <w:jc w:val="center"/>
              <w:rPr>
                <w:rFonts w:ascii="Arial" w:eastAsia="Times New Roman" w:hAnsi="Arial" w:cs="Arial"/>
                <w:color w:val="000000"/>
                <w:sz w:val="18"/>
                <w:szCs w:val="18"/>
                <w:lang w:eastAsia="sk-SK"/>
              </w:rPr>
            </w:pPr>
            <w:r w:rsidRPr="006E79CF">
              <w:rPr>
                <w:rFonts w:ascii="Arial" w:eastAsia="Times New Roman" w:hAnsi="Arial" w:cs="Arial"/>
                <w:color w:val="000000"/>
                <w:sz w:val="18"/>
                <w:szCs w:val="18"/>
                <w:lang w:eastAsia="sk-SK"/>
              </w:rPr>
              <w:t xml:space="preserve"> K. Jandurová, </w:t>
            </w:r>
          </w:p>
          <w:p w14:paraId="4C45814A" w14:textId="77777777" w:rsidR="00F8153E" w:rsidRDefault="00F8153E" w:rsidP="0036568B">
            <w:pPr>
              <w:spacing w:after="0" w:line="240" w:lineRule="auto"/>
              <w:jc w:val="center"/>
              <w:rPr>
                <w:rFonts w:ascii="Arial" w:eastAsia="Times New Roman" w:hAnsi="Arial" w:cs="Arial"/>
                <w:color w:val="000000"/>
                <w:sz w:val="18"/>
                <w:szCs w:val="18"/>
                <w:lang w:eastAsia="sk-SK"/>
              </w:rPr>
            </w:pPr>
            <w:r w:rsidRPr="006E79CF">
              <w:rPr>
                <w:rFonts w:ascii="Arial" w:eastAsia="Times New Roman" w:hAnsi="Arial" w:cs="Arial"/>
                <w:color w:val="000000"/>
                <w:sz w:val="18"/>
                <w:szCs w:val="18"/>
                <w:lang w:eastAsia="sk-SK"/>
              </w:rPr>
              <w:t>E. Ďaďová,</w:t>
            </w:r>
          </w:p>
          <w:p w14:paraId="217DBF6A" w14:textId="77777777" w:rsidR="00F8153E" w:rsidRDefault="00F8153E" w:rsidP="0036568B">
            <w:pPr>
              <w:spacing w:after="0" w:line="240" w:lineRule="auto"/>
              <w:jc w:val="center"/>
              <w:rPr>
                <w:rFonts w:ascii="Arial" w:eastAsia="Times New Roman" w:hAnsi="Arial" w:cs="Arial"/>
                <w:color w:val="000000"/>
                <w:sz w:val="18"/>
                <w:szCs w:val="18"/>
                <w:lang w:eastAsia="sk-SK"/>
              </w:rPr>
            </w:pPr>
            <w:r w:rsidRPr="006E79CF">
              <w:rPr>
                <w:rFonts w:ascii="Arial" w:eastAsia="Times New Roman" w:hAnsi="Arial" w:cs="Arial"/>
                <w:color w:val="000000"/>
                <w:sz w:val="18"/>
                <w:szCs w:val="18"/>
                <w:lang w:eastAsia="sk-SK"/>
              </w:rPr>
              <w:t xml:space="preserve"> K. Medvecká, </w:t>
            </w:r>
          </w:p>
          <w:p w14:paraId="7024FC94" w14:textId="77777777" w:rsidR="00F8153E" w:rsidRDefault="00F8153E" w:rsidP="0036568B">
            <w:pPr>
              <w:spacing w:after="0" w:line="240" w:lineRule="auto"/>
              <w:jc w:val="center"/>
              <w:rPr>
                <w:rFonts w:ascii="Arial" w:eastAsia="Times New Roman" w:hAnsi="Arial" w:cs="Arial"/>
                <w:color w:val="000000"/>
                <w:sz w:val="18"/>
                <w:szCs w:val="18"/>
                <w:lang w:eastAsia="sk-SK"/>
              </w:rPr>
            </w:pPr>
            <w:r w:rsidRPr="006E79CF">
              <w:rPr>
                <w:rFonts w:ascii="Arial" w:eastAsia="Times New Roman" w:hAnsi="Arial" w:cs="Arial"/>
                <w:color w:val="000000"/>
                <w:sz w:val="18"/>
                <w:szCs w:val="18"/>
                <w:lang w:eastAsia="sk-SK"/>
              </w:rPr>
              <w:t xml:space="preserve">E. Halúzková, Domiňáková Zoe, G. Scott, </w:t>
            </w:r>
          </w:p>
          <w:p w14:paraId="55FAA703" w14:textId="77777777" w:rsidR="00F8153E" w:rsidRDefault="00F8153E" w:rsidP="0036568B">
            <w:pPr>
              <w:spacing w:after="0" w:line="240" w:lineRule="auto"/>
              <w:jc w:val="center"/>
              <w:rPr>
                <w:rFonts w:ascii="Arial" w:eastAsia="Times New Roman" w:hAnsi="Arial" w:cs="Arial"/>
                <w:color w:val="000000"/>
                <w:sz w:val="18"/>
                <w:szCs w:val="18"/>
                <w:lang w:eastAsia="sk-SK"/>
              </w:rPr>
            </w:pPr>
            <w:r w:rsidRPr="006E79CF">
              <w:rPr>
                <w:rFonts w:ascii="Arial" w:eastAsia="Times New Roman" w:hAnsi="Arial" w:cs="Arial"/>
                <w:color w:val="000000"/>
                <w:sz w:val="18"/>
                <w:szCs w:val="18"/>
                <w:lang w:eastAsia="sk-SK"/>
              </w:rPr>
              <w:t xml:space="preserve">L. Nákačková, </w:t>
            </w:r>
          </w:p>
          <w:p w14:paraId="0BE5F1A3" w14:textId="77777777" w:rsidR="00F8153E" w:rsidRDefault="00F8153E" w:rsidP="0036568B">
            <w:pPr>
              <w:spacing w:after="0" w:line="240" w:lineRule="auto"/>
              <w:jc w:val="center"/>
              <w:rPr>
                <w:rFonts w:ascii="Arial" w:eastAsia="Times New Roman" w:hAnsi="Arial" w:cs="Arial"/>
                <w:color w:val="000000"/>
                <w:sz w:val="18"/>
                <w:szCs w:val="18"/>
                <w:lang w:eastAsia="sk-SK"/>
              </w:rPr>
            </w:pPr>
            <w:r w:rsidRPr="006E79CF">
              <w:rPr>
                <w:rFonts w:ascii="Arial" w:eastAsia="Times New Roman" w:hAnsi="Arial" w:cs="Arial"/>
                <w:color w:val="000000"/>
                <w:sz w:val="18"/>
                <w:szCs w:val="18"/>
                <w:lang w:eastAsia="sk-SK"/>
              </w:rPr>
              <w:t xml:space="preserve">K. Hradská, </w:t>
            </w:r>
          </w:p>
          <w:p w14:paraId="0F73C200"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6E79CF">
              <w:rPr>
                <w:rFonts w:ascii="Arial" w:eastAsia="Times New Roman" w:hAnsi="Arial" w:cs="Arial"/>
                <w:color w:val="000000"/>
                <w:sz w:val="18"/>
                <w:szCs w:val="18"/>
                <w:lang w:eastAsia="sk-SK"/>
              </w:rPr>
              <w:t>Ch. Leginusová, M. Kortman</w:t>
            </w:r>
            <w:r w:rsidRPr="00EE0F75">
              <w:rPr>
                <w:rFonts w:ascii="Arial" w:eastAsia="Times New Roman" w:hAnsi="Arial" w:cs="Arial"/>
                <w:color w:val="000000"/>
                <w:sz w:val="18"/>
                <w:szCs w:val="18"/>
                <w:lang w:eastAsia="sk-SK"/>
              </w:rPr>
              <w:t> </w:t>
            </w:r>
          </w:p>
        </w:tc>
        <w:tc>
          <w:tcPr>
            <w:tcW w:w="1360" w:type="dxa"/>
            <w:shd w:val="clear" w:color="auto" w:fill="auto"/>
            <w:vAlign w:val="center"/>
            <w:hideMark/>
          </w:tcPr>
          <w:p w14:paraId="66E62DEC"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Sponzori</w:t>
            </w:r>
          </w:p>
        </w:tc>
        <w:tc>
          <w:tcPr>
            <w:tcW w:w="991" w:type="dxa"/>
            <w:shd w:val="clear" w:color="auto" w:fill="auto"/>
            <w:noWrap/>
            <w:vAlign w:val="center"/>
            <w:hideMark/>
          </w:tcPr>
          <w:p w14:paraId="277CB238"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Jún</w:t>
            </w:r>
            <w:r>
              <w:rPr>
                <w:rFonts w:ascii="Arial" w:eastAsia="Times New Roman" w:hAnsi="Arial" w:cs="Arial"/>
                <w:color w:val="000000"/>
                <w:sz w:val="18"/>
                <w:szCs w:val="18"/>
                <w:lang w:eastAsia="sk-SK"/>
              </w:rPr>
              <w:t xml:space="preserve"> 2022</w:t>
            </w:r>
          </w:p>
        </w:tc>
      </w:tr>
      <w:tr w:rsidR="00F8153E" w:rsidRPr="00EE0F75" w14:paraId="0A8155E4" w14:textId="77777777" w:rsidTr="00685090">
        <w:trPr>
          <w:trHeight w:val="1035"/>
        </w:trPr>
        <w:tc>
          <w:tcPr>
            <w:tcW w:w="1720" w:type="dxa"/>
            <w:vMerge/>
            <w:vAlign w:val="center"/>
            <w:hideMark/>
          </w:tcPr>
          <w:p w14:paraId="738B5032"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429091AA"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3F30F835"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FF00" w:fill="FFFF00"/>
            <w:vAlign w:val="center"/>
            <w:hideMark/>
          </w:tcPr>
          <w:p w14:paraId="54AECDBD"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Pýtame sa (overenie) ostatných (komunity), či súhlasia s navrhnutým nápadom, aktivitou.</w:t>
            </w:r>
          </w:p>
        </w:tc>
        <w:tc>
          <w:tcPr>
            <w:tcW w:w="4520" w:type="dxa"/>
            <w:shd w:val="clear" w:color="auto" w:fill="auto"/>
            <w:vAlign w:val="center"/>
            <w:hideMark/>
          </w:tcPr>
          <w:p w14:paraId="5117A63F"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Sprevádzanie KR a akčnej skupiny.</w:t>
            </w:r>
          </w:p>
        </w:tc>
        <w:tc>
          <w:tcPr>
            <w:tcW w:w="1669" w:type="dxa"/>
            <w:vMerge/>
            <w:vAlign w:val="center"/>
            <w:hideMark/>
          </w:tcPr>
          <w:p w14:paraId="1351AFE2"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3FD52148"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 </w:t>
            </w:r>
          </w:p>
        </w:tc>
        <w:tc>
          <w:tcPr>
            <w:tcW w:w="991" w:type="dxa"/>
            <w:shd w:val="clear" w:color="auto" w:fill="auto"/>
            <w:noWrap/>
            <w:vAlign w:val="center"/>
            <w:hideMark/>
          </w:tcPr>
          <w:p w14:paraId="6E6A9920"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w:t>
            </w:r>
            <w:r>
              <w:rPr>
                <w:rFonts w:ascii="Arial" w:eastAsia="Times New Roman" w:hAnsi="Arial" w:cs="Arial"/>
                <w:color w:val="000000"/>
                <w:sz w:val="18"/>
                <w:szCs w:val="18"/>
                <w:lang w:eastAsia="sk-SK"/>
              </w:rPr>
              <w:t>Jún 2022</w:t>
            </w:r>
          </w:p>
        </w:tc>
      </w:tr>
      <w:tr w:rsidR="00F8153E" w:rsidRPr="00EE0F75" w14:paraId="41E6C494" w14:textId="77777777" w:rsidTr="00685090">
        <w:trPr>
          <w:trHeight w:val="1560"/>
        </w:trPr>
        <w:tc>
          <w:tcPr>
            <w:tcW w:w="1720" w:type="dxa"/>
            <w:vMerge/>
            <w:vAlign w:val="center"/>
            <w:hideMark/>
          </w:tcPr>
          <w:p w14:paraId="1EC8C9A5"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17EC932A"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69D66C06"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FF00" w:fill="FFFF00"/>
            <w:vAlign w:val="center"/>
            <w:hideMark/>
          </w:tcPr>
          <w:p w14:paraId="61FB241B"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Vyhľadať a osloviť ďalších mladých ľudí ochotných tvoriť aktivity pre seba samých.</w:t>
            </w:r>
          </w:p>
        </w:tc>
        <w:tc>
          <w:tcPr>
            <w:tcW w:w="4520" w:type="dxa"/>
            <w:shd w:val="clear" w:color="auto" w:fill="auto"/>
            <w:vAlign w:val="center"/>
            <w:hideMark/>
          </w:tcPr>
          <w:p w14:paraId="7AA4F84C"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Učí ako vyhľadať, osloviť druhých ľudí, ako komunikovať.</w:t>
            </w:r>
          </w:p>
        </w:tc>
        <w:tc>
          <w:tcPr>
            <w:tcW w:w="1669" w:type="dxa"/>
            <w:vMerge/>
            <w:vAlign w:val="center"/>
            <w:hideMark/>
          </w:tcPr>
          <w:p w14:paraId="25D6694E"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2D92AC2E"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Oravaman</w:t>
            </w:r>
          </w:p>
        </w:tc>
        <w:tc>
          <w:tcPr>
            <w:tcW w:w="991" w:type="dxa"/>
            <w:shd w:val="clear" w:color="auto" w:fill="auto"/>
            <w:noWrap/>
            <w:vAlign w:val="center"/>
            <w:hideMark/>
          </w:tcPr>
          <w:p w14:paraId="6EE42831"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w:t>
            </w:r>
            <w:r>
              <w:rPr>
                <w:rFonts w:ascii="Arial" w:eastAsia="Times New Roman" w:hAnsi="Arial" w:cs="Arial"/>
                <w:color w:val="000000"/>
                <w:sz w:val="18"/>
                <w:szCs w:val="18"/>
                <w:lang w:eastAsia="sk-SK"/>
              </w:rPr>
              <w:t>úl 2022</w:t>
            </w:r>
          </w:p>
        </w:tc>
      </w:tr>
      <w:tr w:rsidR="00F8153E" w:rsidRPr="00EE0F75" w14:paraId="1056970F" w14:textId="77777777" w:rsidTr="00685090">
        <w:trPr>
          <w:trHeight w:val="1260"/>
        </w:trPr>
        <w:tc>
          <w:tcPr>
            <w:tcW w:w="1720" w:type="dxa"/>
            <w:vMerge/>
            <w:vAlign w:val="center"/>
            <w:hideMark/>
          </w:tcPr>
          <w:p w14:paraId="4D104771"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0491A68D"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62AF234C"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FF00" w:fill="FFFF00"/>
            <w:vAlign w:val="center"/>
            <w:hideMark/>
          </w:tcPr>
          <w:p w14:paraId="73E9FDA9"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xml:space="preserve">Pozveme ich, aby si prišli niečo zahrať (lebo tak skôr prídu). A porozprávame o tom, čo by sme mohli spolu robiť.  </w:t>
            </w:r>
          </w:p>
        </w:tc>
        <w:tc>
          <w:tcPr>
            <w:tcW w:w="4520" w:type="dxa"/>
            <w:shd w:val="clear" w:color="auto" w:fill="auto"/>
            <w:vAlign w:val="center"/>
            <w:hideMark/>
          </w:tcPr>
          <w:p w14:paraId="72B5418A"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Vytvoriť podmienky na otvorený priestor na vyjadrenie nápadov a myšlienok, neformálne rozhovory.</w:t>
            </w:r>
          </w:p>
        </w:tc>
        <w:tc>
          <w:tcPr>
            <w:tcW w:w="1669" w:type="dxa"/>
            <w:vMerge/>
            <w:vAlign w:val="center"/>
            <w:hideMark/>
          </w:tcPr>
          <w:p w14:paraId="2EA042CB"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552F42BB"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ZUŠ Nižná</w:t>
            </w:r>
          </w:p>
        </w:tc>
        <w:tc>
          <w:tcPr>
            <w:tcW w:w="991" w:type="dxa"/>
            <w:shd w:val="clear" w:color="auto" w:fill="auto"/>
            <w:noWrap/>
            <w:vAlign w:val="center"/>
            <w:hideMark/>
          </w:tcPr>
          <w:p w14:paraId="111FE9BC"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jún</w:t>
            </w:r>
          </w:p>
        </w:tc>
      </w:tr>
      <w:tr w:rsidR="00F8153E" w:rsidRPr="00EE0F75" w14:paraId="13B39D5C" w14:textId="77777777" w:rsidTr="00685090">
        <w:trPr>
          <w:trHeight w:val="1260"/>
        </w:trPr>
        <w:tc>
          <w:tcPr>
            <w:tcW w:w="1720" w:type="dxa"/>
            <w:vMerge/>
            <w:vAlign w:val="center"/>
            <w:hideMark/>
          </w:tcPr>
          <w:p w14:paraId="64EDD20B"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129FE7A9"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1B86F4F2"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FF00" w:fill="FFFF00"/>
            <w:vAlign w:val="center"/>
            <w:hideMark/>
          </w:tcPr>
          <w:p w14:paraId="236FA462"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Mapovanie situácie: zisťova</w:t>
            </w:r>
            <w:r w:rsidRPr="00EE0F75">
              <w:rPr>
                <w:rFonts w:ascii="Arial" w:eastAsia="Times New Roman" w:hAnsi="Arial" w:cs="Arial"/>
                <w:color w:val="000000"/>
                <w:sz w:val="18"/>
                <w:szCs w:val="18"/>
                <w:lang w:eastAsia="sk-SK"/>
              </w:rPr>
              <w:t>nie v komunite mladých, aký názor majú na navrhnuté nápady.</w:t>
            </w:r>
          </w:p>
        </w:tc>
        <w:tc>
          <w:tcPr>
            <w:tcW w:w="4520" w:type="dxa"/>
            <w:shd w:val="clear" w:color="auto" w:fill="auto"/>
            <w:vAlign w:val="center"/>
            <w:hideMark/>
          </w:tcPr>
          <w:p w14:paraId="0D020D7C"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Vedie mladých ako mapovať, ako sa pýtať, rešpektujúcu komunikáciu.</w:t>
            </w:r>
          </w:p>
        </w:tc>
        <w:tc>
          <w:tcPr>
            <w:tcW w:w="1669" w:type="dxa"/>
            <w:vMerge/>
            <w:vAlign w:val="center"/>
            <w:hideMark/>
          </w:tcPr>
          <w:p w14:paraId="22CC0545"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07F2FCE4"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 </w:t>
            </w:r>
          </w:p>
        </w:tc>
        <w:tc>
          <w:tcPr>
            <w:tcW w:w="991" w:type="dxa"/>
            <w:shd w:val="clear" w:color="auto" w:fill="auto"/>
            <w:noWrap/>
            <w:vAlign w:val="center"/>
            <w:hideMark/>
          </w:tcPr>
          <w:p w14:paraId="0FDC5B9F"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w:t>
            </w:r>
          </w:p>
        </w:tc>
      </w:tr>
      <w:tr w:rsidR="00F8153E" w:rsidRPr="00EE0F75" w14:paraId="5DC14C4B" w14:textId="77777777" w:rsidTr="00685090">
        <w:trPr>
          <w:trHeight w:val="1050"/>
        </w:trPr>
        <w:tc>
          <w:tcPr>
            <w:tcW w:w="1720" w:type="dxa"/>
            <w:vMerge/>
            <w:vAlign w:val="center"/>
            <w:hideMark/>
          </w:tcPr>
          <w:p w14:paraId="6CA8878B"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1864D762"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6FA7960D"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FF00" w:fill="FFFF00"/>
            <w:vAlign w:val="center"/>
            <w:hideMark/>
          </w:tcPr>
          <w:p w14:paraId="0B346D8F"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Popri mapovaniu situácie vytvoríme aj  zoznam kontaktov na aktívnych mladých ľudí.</w:t>
            </w:r>
          </w:p>
        </w:tc>
        <w:tc>
          <w:tcPr>
            <w:tcW w:w="4520" w:type="dxa"/>
            <w:shd w:val="clear" w:color="auto" w:fill="auto"/>
            <w:vAlign w:val="center"/>
            <w:hideMark/>
          </w:tcPr>
          <w:p w14:paraId="755BABBC"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Sprevádzanie pri výbere vhodných komunikačných prostriedkov...</w:t>
            </w:r>
          </w:p>
        </w:tc>
        <w:tc>
          <w:tcPr>
            <w:tcW w:w="1669" w:type="dxa"/>
            <w:vMerge/>
            <w:vAlign w:val="center"/>
            <w:hideMark/>
          </w:tcPr>
          <w:p w14:paraId="58D8529E"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7DE65308"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Orfiklub</w:t>
            </w:r>
          </w:p>
        </w:tc>
        <w:tc>
          <w:tcPr>
            <w:tcW w:w="991" w:type="dxa"/>
            <w:shd w:val="clear" w:color="auto" w:fill="auto"/>
            <w:noWrap/>
            <w:vAlign w:val="center"/>
            <w:hideMark/>
          </w:tcPr>
          <w:p w14:paraId="080C5FBB"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jún</w:t>
            </w:r>
          </w:p>
        </w:tc>
      </w:tr>
      <w:tr w:rsidR="00D16897" w:rsidRPr="00EE0F75" w14:paraId="0154F658" w14:textId="77777777" w:rsidTr="00685090">
        <w:trPr>
          <w:trHeight w:val="297"/>
        </w:trPr>
        <w:tc>
          <w:tcPr>
            <w:tcW w:w="1720" w:type="dxa"/>
            <w:vMerge/>
            <w:vAlign w:val="center"/>
          </w:tcPr>
          <w:p w14:paraId="60D76BC0" w14:textId="77777777" w:rsidR="00D16897" w:rsidRPr="00EE0F75" w:rsidRDefault="00D16897" w:rsidP="0036568B">
            <w:pPr>
              <w:spacing w:after="0" w:line="240" w:lineRule="auto"/>
              <w:rPr>
                <w:rFonts w:ascii="Calibri" w:eastAsia="Times New Roman" w:hAnsi="Calibri" w:cs="Calibri"/>
                <w:color w:val="000000"/>
                <w:sz w:val="18"/>
                <w:szCs w:val="18"/>
                <w:lang w:eastAsia="sk-SK"/>
              </w:rPr>
            </w:pPr>
          </w:p>
        </w:tc>
        <w:tc>
          <w:tcPr>
            <w:tcW w:w="1240" w:type="dxa"/>
            <w:vMerge/>
            <w:vAlign w:val="center"/>
          </w:tcPr>
          <w:p w14:paraId="434D966B" w14:textId="77777777" w:rsidR="00D16897" w:rsidRPr="00EE0F75" w:rsidRDefault="00D16897" w:rsidP="0036568B">
            <w:pPr>
              <w:spacing w:after="0" w:line="240" w:lineRule="auto"/>
              <w:rPr>
                <w:rFonts w:ascii="Calibri" w:eastAsia="Times New Roman" w:hAnsi="Calibri" w:cs="Calibri"/>
                <w:color w:val="000000"/>
                <w:sz w:val="18"/>
                <w:szCs w:val="18"/>
                <w:lang w:eastAsia="sk-SK"/>
              </w:rPr>
            </w:pPr>
          </w:p>
        </w:tc>
        <w:tc>
          <w:tcPr>
            <w:tcW w:w="2140" w:type="dxa"/>
            <w:vMerge/>
            <w:vAlign w:val="center"/>
          </w:tcPr>
          <w:p w14:paraId="12904F68" w14:textId="77777777" w:rsidR="00D16897" w:rsidRPr="00EE0F75" w:rsidRDefault="00D16897" w:rsidP="0036568B">
            <w:pPr>
              <w:spacing w:after="0" w:line="240" w:lineRule="auto"/>
              <w:rPr>
                <w:rFonts w:ascii="Calibri" w:eastAsia="Times New Roman" w:hAnsi="Calibri" w:cs="Calibri"/>
                <w:color w:val="000000"/>
                <w:sz w:val="18"/>
                <w:szCs w:val="18"/>
                <w:lang w:eastAsia="sk-SK"/>
              </w:rPr>
            </w:pPr>
          </w:p>
        </w:tc>
        <w:tc>
          <w:tcPr>
            <w:tcW w:w="2500" w:type="dxa"/>
            <w:shd w:val="clear" w:color="FFFF00" w:fill="FFFF00"/>
            <w:vAlign w:val="center"/>
          </w:tcPr>
          <w:p w14:paraId="427472BC" w14:textId="77777777" w:rsidR="00D16897" w:rsidRDefault="00D16897" w:rsidP="0036568B">
            <w:pPr>
              <w:spacing w:after="0" w:line="240" w:lineRule="auto"/>
              <w:jc w:val="center"/>
              <w:rPr>
                <w:rFonts w:ascii="Arial" w:eastAsia="Times New Roman" w:hAnsi="Arial" w:cs="Arial"/>
                <w:color w:val="000000"/>
                <w:sz w:val="18"/>
                <w:szCs w:val="18"/>
                <w:lang w:eastAsia="sk-SK"/>
              </w:rPr>
            </w:pPr>
          </w:p>
          <w:p w14:paraId="424F8D94" w14:textId="77777777" w:rsidR="00685090" w:rsidRDefault="00685090" w:rsidP="0036568B">
            <w:pPr>
              <w:spacing w:after="0" w:line="240" w:lineRule="auto"/>
              <w:jc w:val="center"/>
              <w:rPr>
                <w:rFonts w:ascii="Arial" w:eastAsia="Times New Roman" w:hAnsi="Arial" w:cs="Arial"/>
                <w:color w:val="000000"/>
                <w:sz w:val="18"/>
                <w:szCs w:val="18"/>
                <w:lang w:eastAsia="sk-SK"/>
              </w:rPr>
            </w:pPr>
          </w:p>
          <w:p w14:paraId="2825CF9A" w14:textId="77777777" w:rsidR="00685090" w:rsidRDefault="00685090" w:rsidP="0036568B">
            <w:pPr>
              <w:spacing w:after="0" w:line="240" w:lineRule="auto"/>
              <w:jc w:val="center"/>
              <w:rPr>
                <w:rFonts w:ascii="Arial" w:eastAsia="Times New Roman" w:hAnsi="Arial" w:cs="Arial"/>
                <w:color w:val="000000"/>
                <w:sz w:val="18"/>
                <w:szCs w:val="18"/>
                <w:lang w:eastAsia="sk-SK"/>
              </w:rPr>
            </w:pPr>
          </w:p>
          <w:p w14:paraId="2CE2DC74" w14:textId="77777777" w:rsidR="00685090" w:rsidRDefault="00685090" w:rsidP="0036568B">
            <w:pPr>
              <w:spacing w:after="0" w:line="240" w:lineRule="auto"/>
              <w:jc w:val="center"/>
              <w:rPr>
                <w:rFonts w:ascii="Arial" w:eastAsia="Times New Roman" w:hAnsi="Arial" w:cs="Arial"/>
                <w:color w:val="000000"/>
                <w:sz w:val="18"/>
                <w:szCs w:val="18"/>
                <w:lang w:eastAsia="sk-SK"/>
              </w:rPr>
            </w:pPr>
          </w:p>
          <w:p w14:paraId="4E165567" w14:textId="77777777" w:rsidR="00685090" w:rsidRDefault="00685090" w:rsidP="0036568B">
            <w:pPr>
              <w:spacing w:after="0" w:line="240" w:lineRule="auto"/>
              <w:jc w:val="center"/>
              <w:rPr>
                <w:rFonts w:ascii="Arial" w:eastAsia="Times New Roman" w:hAnsi="Arial" w:cs="Arial"/>
                <w:color w:val="000000"/>
                <w:sz w:val="18"/>
                <w:szCs w:val="18"/>
                <w:lang w:eastAsia="sk-SK"/>
              </w:rPr>
            </w:pPr>
          </w:p>
          <w:p w14:paraId="4542F5AA" w14:textId="77777777" w:rsidR="00685090" w:rsidRPr="00EE0F75" w:rsidRDefault="00685090" w:rsidP="0036568B">
            <w:pPr>
              <w:spacing w:after="0" w:line="240" w:lineRule="auto"/>
              <w:jc w:val="center"/>
              <w:rPr>
                <w:rFonts w:ascii="Arial" w:eastAsia="Times New Roman" w:hAnsi="Arial" w:cs="Arial"/>
                <w:color w:val="000000"/>
                <w:sz w:val="18"/>
                <w:szCs w:val="18"/>
                <w:lang w:eastAsia="sk-SK"/>
              </w:rPr>
            </w:pPr>
          </w:p>
        </w:tc>
        <w:tc>
          <w:tcPr>
            <w:tcW w:w="4520" w:type="dxa"/>
            <w:shd w:val="clear" w:color="auto" w:fill="auto"/>
            <w:vAlign w:val="center"/>
          </w:tcPr>
          <w:p w14:paraId="34D74D08" w14:textId="77777777" w:rsidR="00D16897" w:rsidRPr="00EE0F75" w:rsidRDefault="00D16897" w:rsidP="0036568B">
            <w:pPr>
              <w:spacing w:after="0" w:line="240" w:lineRule="auto"/>
              <w:jc w:val="center"/>
              <w:rPr>
                <w:rFonts w:ascii="Arial" w:eastAsia="Times New Roman" w:hAnsi="Arial" w:cs="Arial"/>
                <w:color w:val="000000"/>
                <w:sz w:val="18"/>
                <w:szCs w:val="18"/>
                <w:lang w:eastAsia="sk-SK"/>
              </w:rPr>
            </w:pPr>
          </w:p>
        </w:tc>
        <w:tc>
          <w:tcPr>
            <w:tcW w:w="1669" w:type="dxa"/>
            <w:vMerge/>
            <w:vAlign w:val="center"/>
          </w:tcPr>
          <w:p w14:paraId="42B2F051" w14:textId="77777777" w:rsidR="00D16897" w:rsidRPr="00EE0F75" w:rsidRDefault="00D16897"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tcPr>
          <w:p w14:paraId="65BA270B" w14:textId="77777777" w:rsidR="00D16897" w:rsidRPr="00EE0F75" w:rsidRDefault="00D16897" w:rsidP="0036568B">
            <w:pPr>
              <w:spacing w:after="0" w:line="240" w:lineRule="auto"/>
              <w:jc w:val="center"/>
              <w:rPr>
                <w:rFonts w:ascii="Calibri" w:eastAsia="Times New Roman" w:hAnsi="Calibri" w:cs="Calibri"/>
                <w:color w:val="000000"/>
                <w:sz w:val="18"/>
                <w:szCs w:val="18"/>
                <w:lang w:eastAsia="sk-SK"/>
              </w:rPr>
            </w:pPr>
          </w:p>
        </w:tc>
        <w:tc>
          <w:tcPr>
            <w:tcW w:w="991" w:type="dxa"/>
            <w:shd w:val="clear" w:color="auto" w:fill="auto"/>
            <w:noWrap/>
            <w:vAlign w:val="center"/>
          </w:tcPr>
          <w:p w14:paraId="3178C61C" w14:textId="77777777" w:rsidR="00D16897" w:rsidRPr="00EE0F75" w:rsidRDefault="00D16897" w:rsidP="0036568B">
            <w:pPr>
              <w:spacing w:after="0" w:line="240" w:lineRule="auto"/>
              <w:jc w:val="center"/>
              <w:rPr>
                <w:rFonts w:ascii="Arial" w:eastAsia="Times New Roman" w:hAnsi="Arial" w:cs="Arial"/>
                <w:color w:val="000000"/>
                <w:sz w:val="18"/>
                <w:szCs w:val="18"/>
                <w:lang w:eastAsia="sk-SK"/>
              </w:rPr>
            </w:pPr>
          </w:p>
        </w:tc>
      </w:tr>
      <w:tr w:rsidR="00F8153E" w:rsidRPr="00EE0F75" w14:paraId="13B4CA02" w14:textId="77777777" w:rsidTr="00685090">
        <w:trPr>
          <w:trHeight w:val="1110"/>
        </w:trPr>
        <w:tc>
          <w:tcPr>
            <w:tcW w:w="1720" w:type="dxa"/>
            <w:vMerge/>
            <w:vAlign w:val="center"/>
            <w:hideMark/>
          </w:tcPr>
          <w:p w14:paraId="5B98BE66"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0DCD3124"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13E2DCA4"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FF00" w:fill="FFFF00"/>
            <w:vAlign w:val="center"/>
            <w:hideMark/>
          </w:tcPr>
          <w:p w14:paraId="013739A7" w14:textId="77777777" w:rsidR="00F8153E" w:rsidRPr="00EE0F75" w:rsidRDefault="00F8153E" w:rsidP="0036568B">
            <w:pPr>
              <w:spacing w:after="0" w:line="240" w:lineRule="auto"/>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Založiť online komunikačnú skupinu.</w:t>
            </w:r>
          </w:p>
        </w:tc>
        <w:tc>
          <w:tcPr>
            <w:tcW w:w="4520" w:type="dxa"/>
            <w:shd w:val="clear" w:color="auto" w:fill="auto"/>
            <w:vAlign w:val="center"/>
            <w:hideMark/>
          </w:tcPr>
          <w:p w14:paraId="3EAB6661"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Sprevádzanie pri výbere vhodných komunikačných prostriedkov...</w:t>
            </w:r>
          </w:p>
        </w:tc>
        <w:tc>
          <w:tcPr>
            <w:tcW w:w="1669" w:type="dxa"/>
            <w:vMerge/>
            <w:vAlign w:val="center"/>
            <w:hideMark/>
          </w:tcPr>
          <w:p w14:paraId="50835F3F"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5AE9C82E"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Erko</w:t>
            </w:r>
          </w:p>
        </w:tc>
        <w:tc>
          <w:tcPr>
            <w:tcW w:w="991" w:type="dxa"/>
            <w:shd w:val="clear" w:color="auto" w:fill="auto"/>
            <w:noWrap/>
            <w:vAlign w:val="center"/>
            <w:hideMark/>
          </w:tcPr>
          <w:p w14:paraId="55B173D0"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jún</w:t>
            </w:r>
          </w:p>
        </w:tc>
      </w:tr>
      <w:tr w:rsidR="00F8153E" w:rsidRPr="00EE0F75" w14:paraId="2FF6BBC2" w14:textId="77777777" w:rsidTr="00685090">
        <w:trPr>
          <w:trHeight w:val="540"/>
        </w:trPr>
        <w:tc>
          <w:tcPr>
            <w:tcW w:w="1720" w:type="dxa"/>
            <w:vMerge/>
            <w:vAlign w:val="center"/>
            <w:hideMark/>
          </w:tcPr>
          <w:p w14:paraId="19B6613B"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04BCD83F"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restart"/>
            <w:shd w:val="clear" w:color="DA9694" w:fill="DA9694"/>
            <w:vAlign w:val="center"/>
            <w:hideMark/>
          </w:tcPr>
          <w:p w14:paraId="5BC0AB1F"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Pravidelne stretnutia akčnej skupiny a diskusie s komunitou.</w:t>
            </w:r>
          </w:p>
        </w:tc>
        <w:tc>
          <w:tcPr>
            <w:tcW w:w="2500" w:type="dxa"/>
            <w:shd w:val="clear" w:color="DA9694" w:fill="DA9694"/>
            <w:vAlign w:val="center"/>
            <w:hideMark/>
          </w:tcPr>
          <w:p w14:paraId="0971B3FC"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Dohodnúť sa kde, kedy a ako sa budeme stretávať.</w:t>
            </w:r>
          </w:p>
        </w:tc>
        <w:tc>
          <w:tcPr>
            <w:tcW w:w="4520" w:type="dxa"/>
            <w:vMerge w:val="restart"/>
            <w:shd w:val="clear" w:color="auto" w:fill="auto"/>
            <w:vAlign w:val="center"/>
            <w:hideMark/>
          </w:tcPr>
          <w:p w14:paraId="6A12775A" w14:textId="4B18C229"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Rozvíja životné zručnosti a schopnosti, posilňuje kompetencie učiacich sa.</w:t>
            </w:r>
            <w:r w:rsidR="00D16897">
              <w:rPr>
                <w:rFonts w:ascii="Arial" w:eastAsia="Times New Roman" w:hAnsi="Arial" w:cs="Arial"/>
                <w:color w:val="000000"/>
                <w:sz w:val="18"/>
                <w:szCs w:val="18"/>
                <w:lang w:eastAsia="sk-SK"/>
              </w:rPr>
              <w:t xml:space="preserve"> </w:t>
            </w:r>
            <w:r w:rsidRPr="00EE0F75">
              <w:rPr>
                <w:rFonts w:ascii="Arial" w:eastAsia="Times New Roman" w:hAnsi="Arial" w:cs="Arial"/>
                <w:color w:val="000000"/>
                <w:sz w:val="18"/>
                <w:szCs w:val="18"/>
                <w:lang w:eastAsia="sk-SK"/>
              </w:rPr>
              <w:t>Hľadanie všetkých možných riešení, brainstorming.</w:t>
            </w:r>
          </w:p>
        </w:tc>
        <w:tc>
          <w:tcPr>
            <w:tcW w:w="1669" w:type="dxa"/>
            <w:vMerge/>
            <w:vAlign w:val="center"/>
            <w:hideMark/>
          </w:tcPr>
          <w:p w14:paraId="6179A95C"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13631D52"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NDS</w:t>
            </w:r>
          </w:p>
        </w:tc>
        <w:tc>
          <w:tcPr>
            <w:tcW w:w="991" w:type="dxa"/>
            <w:shd w:val="clear" w:color="auto" w:fill="auto"/>
            <w:noWrap/>
            <w:vAlign w:val="center"/>
            <w:hideMark/>
          </w:tcPr>
          <w:p w14:paraId="5C687FAB"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júl</w:t>
            </w:r>
          </w:p>
        </w:tc>
      </w:tr>
      <w:tr w:rsidR="00F8153E" w:rsidRPr="00EE0F75" w14:paraId="55AE5030" w14:textId="77777777" w:rsidTr="00685090">
        <w:trPr>
          <w:trHeight w:val="1335"/>
        </w:trPr>
        <w:tc>
          <w:tcPr>
            <w:tcW w:w="1720" w:type="dxa"/>
            <w:vMerge/>
            <w:vAlign w:val="center"/>
            <w:hideMark/>
          </w:tcPr>
          <w:p w14:paraId="278DC5E3"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04ED6917"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22E53FBE"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DA9694" w:fill="DA9694"/>
            <w:vAlign w:val="center"/>
            <w:hideMark/>
          </w:tcPr>
          <w:p w14:paraId="4FCB3231"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Overenie v komunite, či súhlasí s navrhnutými podmienkami stretávania sa, miestom....</w:t>
            </w:r>
          </w:p>
        </w:tc>
        <w:tc>
          <w:tcPr>
            <w:tcW w:w="4520" w:type="dxa"/>
            <w:vMerge/>
            <w:vAlign w:val="center"/>
            <w:hideMark/>
          </w:tcPr>
          <w:p w14:paraId="4151574B"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669" w:type="dxa"/>
            <w:vMerge/>
            <w:vAlign w:val="center"/>
            <w:hideMark/>
          </w:tcPr>
          <w:p w14:paraId="688EBBC0"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46C596FB"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 </w:t>
            </w:r>
          </w:p>
        </w:tc>
        <w:tc>
          <w:tcPr>
            <w:tcW w:w="991" w:type="dxa"/>
            <w:shd w:val="clear" w:color="auto" w:fill="auto"/>
            <w:noWrap/>
            <w:vAlign w:val="center"/>
            <w:hideMark/>
          </w:tcPr>
          <w:p w14:paraId="253DFA0B"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júl</w:t>
            </w:r>
          </w:p>
        </w:tc>
      </w:tr>
      <w:tr w:rsidR="00F8153E" w:rsidRPr="00EE0F75" w14:paraId="68E83199" w14:textId="77777777" w:rsidTr="00685090">
        <w:trPr>
          <w:trHeight w:val="1320"/>
        </w:trPr>
        <w:tc>
          <w:tcPr>
            <w:tcW w:w="1720" w:type="dxa"/>
            <w:vMerge/>
            <w:vAlign w:val="center"/>
            <w:hideMark/>
          </w:tcPr>
          <w:p w14:paraId="1B471343"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10BAB24E"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65572051"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DA9694" w:fill="DA9694"/>
            <w:vAlign w:val="center"/>
            <w:hideMark/>
          </w:tcPr>
          <w:p w14:paraId="5A7FB64A"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Vytvoríme si harmonogram stretnutí/ plán o čom sa budeme spolu rozprávať a čo riešiť, ako budeme pri plánovaní postupovať</w:t>
            </w:r>
          </w:p>
        </w:tc>
        <w:tc>
          <w:tcPr>
            <w:tcW w:w="4520" w:type="dxa"/>
            <w:vMerge/>
            <w:vAlign w:val="center"/>
            <w:hideMark/>
          </w:tcPr>
          <w:p w14:paraId="7081202D"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669" w:type="dxa"/>
            <w:vMerge/>
            <w:vAlign w:val="center"/>
            <w:hideMark/>
          </w:tcPr>
          <w:p w14:paraId="24BC62BF"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6A2511BA"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Nadácia Pontis</w:t>
            </w:r>
          </w:p>
        </w:tc>
        <w:tc>
          <w:tcPr>
            <w:tcW w:w="991" w:type="dxa"/>
            <w:shd w:val="clear" w:color="auto" w:fill="auto"/>
            <w:noWrap/>
            <w:vAlign w:val="center"/>
            <w:hideMark/>
          </w:tcPr>
          <w:p w14:paraId="2B25EC55"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júl</w:t>
            </w:r>
          </w:p>
        </w:tc>
      </w:tr>
      <w:tr w:rsidR="00F8153E" w:rsidRPr="00EE0F75" w14:paraId="05B5C5C3" w14:textId="77777777" w:rsidTr="00685090">
        <w:trPr>
          <w:trHeight w:val="1005"/>
        </w:trPr>
        <w:tc>
          <w:tcPr>
            <w:tcW w:w="1720" w:type="dxa"/>
            <w:vMerge/>
            <w:vAlign w:val="center"/>
            <w:hideMark/>
          </w:tcPr>
          <w:p w14:paraId="2EC3A7AE"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230483AC"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7F3C1F91"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vMerge w:val="restart"/>
            <w:shd w:val="clear" w:color="DA9694" w:fill="DA9694"/>
            <w:vAlign w:val="center"/>
            <w:hideMark/>
          </w:tcPr>
          <w:p w14:paraId="409405D2"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Vyberieme niečo spoločné, čo vieme zrealizovať. Dohodneme sa na spoločnom pláne.</w:t>
            </w:r>
          </w:p>
        </w:tc>
        <w:tc>
          <w:tcPr>
            <w:tcW w:w="4520" w:type="dxa"/>
            <w:shd w:val="clear" w:color="auto" w:fill="auto"/>
            <w:vAlign w:val="center"/>
            <w:hideMark/>
          </w:tcPr>
          <w:p w14:paraId="09B024C8" w14:textId="75514D8B"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Poz</w:t>
            </w:r>
            <w:r w:rsidR="00D16897">
              <w:rPr>
                <w:rFonts w:ascii="Arial" w:eastAsia="Times New Roman" w:hAnsi="Arial" w:cs="Arial"/>
                <w:color w:val="000000"/>
                <w:sz w:val="18"/>
                <w:szCs w:val="18"/>
                <w:lang w:eastAsia="sk-SK"/>
              </w:rPr>
              <w:t>o</w:t>
            </w:r>
            <w:r w:rsidRPr="00EE0F75">
              <w:rPr>
                <w:rFonts w:ascii="Arial" w:eastAsia="Times New Roman" w:hAnsi="Arial" w:cs="Arial"/>
                <w:color w:val="000000"/>
                <w:sz w:val="18"/>
                <w:szCs w:val="18"/>
                <w:lang w:eastAsia="sk-SK"/>
              </w:rPr>
              <w:t>rovanie a sprevádzanie dobrovoľníkov a aktívnych ľudí.</w:t>
            </w:r>
          </w:p>
        </w:tc>
        <w:tc>
          <w:tcPr>
            <w:tcW w:w="1669" w:type="dxa"/>
            <w:vMerge/>
            <w:vAlign w:val="center"/>
            <w:hideMark/>
          </w:tcPr>
          <w:p w14:paraId="457FB7D1"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4FBB9861"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Nadácia SPP</w:t>
            </w:r>
          </w:p>
        </w:tc>
        <w:tc>
          <w:tcPr>
            <w:tcW w:w="991" w:type="dxa"/>
            <w:shd w:val="clear" w:color="auto" w:fill="auto"/>
            <w:noWrap/>
            <w:vAlign w:val="center"/>
            <w:hideMark/>
          </w:tcPr>
          <w:p w14:paraId="6AD197B4"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júl</w:t>
            </w:r>
          </w:p>
        </w:tc>
      </w:tr>
      <w:tr w:rsidR="00F8153E" w:rsidRPr="00EE0F75" w14:paraId="3A5272D7" w14:textId="77777777" w:rsidTr="00685090">
        <w:trPr>
          <w:trHeight w:val="1005"/>
        </w:trPr>
        <w:tc>
          <w:tcPr>
            <w:tcW w:w="1720" w:type="dxa"/>
            <w:vMerge/>
            <w:vAlign w:val="center"/>
            <w:hideMark/>
          </w:tcPr>
          <w:p w14:paraId="29707693"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5A81A9BC"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3B598450"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vMerge/>
            <w:vAlign w:val="center"/>
            <w:hideMark/>
          </w:tcPr>
          <w:p w14:paraId="7435C3EE"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4520" w:type="dxa"/>
            <w:vMerge w:val="restart"/>
            <w:shd w:val="clear" w:color="auto" w:fill="auto"/>
            <w:vAlign w:val="center"/>
            <w:hideMark/>
          </w:tcPr>
          <w:p w14:paraId="4DAA7D9E"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Pozoruje, učí facilitovať, moderovať a motivuje k diskusii.</w:t>
            </w:r>
          </w:p>
        </w:tc>
        <w:tc>
          <w:tcPr>
            <w:tcW w:w="1669" w:type="dxa"/>
            <w:vMerge/>
            <w:vAlign w:val="center"/>
            <w:hideMark/>
          </w:tcPr>
          <w:p w14:paraId="20A1EF7E"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7F6D671F"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Farský úrad</w:t>
            </w:r>
          </w:p>
        </w:tc>
        <w:tc>
          <w:tcPr>
            <w:tcW w:w="991" w:type="dxa"/>
            <w:shd w:val="clear" w:color="auto" w:fill="auto"/>
            <w:noWrap/>
            <w:vAlign w:val="center"/>
            <w:hideMark/>
          </w:tcPr>
          <w:p w14:paraId="231A12DD"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júl</w:t>
            </w:r>
          </w:p>
        </w:tc>
      </w:tr>
      <w:tr w:rsidR="00F8153E" w:rsidRPr="00EE0F75" w14:paraId="68824D89" w14:textId="77777777" w:rsidTr="00685090">
        <w:trPr>
          <w:trHeight w:val="1005"/>
        </w:trPr>
        <w:tc>
          <w:tcPr>
            <w:tcW w:w="1720" w:type="dxa"/>
            <w:vMerge/>
            <w:vAlign w:val="center"/>
            <w:hideMark/>
          </w:tcPr>
          <w:p w14:paraId="080C71AF"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6071F64D"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0F02DCDD"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DA9694" w:fill="DA9694"/>
            <w:vAlign w:val="center"/>
            <w:hideMark/>
          </w:tcPr>
          <w:p w14:paraId="7BDFCB8B"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Dáme vedieť mladým o tom, aká aktivita sa vybrala. Budeme informovať, čo najväčšiu skupinu.</w:t>
            </w:r>
          </w:p>
        </w:tc>
        <w:tc>
          <w:tcPr>
            <w:tcW w:w="4520" w:type="dxa"/>
            <w:vMerge/>
            <w:vAlign w:val="center"/>
            <w:hideMark/>
          </w:tcPr>
          <w:p w14:paraId="53909BB7"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669" w:type="dxa"/>
            <w:vMerge/>
            <w:vAlign w:val="center"/>
            <w:hideMark/>
          </w:tcPr>
          <w:p w14:paraId="6DB29E02"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7864AD75"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 </w:t>
            </w:r>
          </w:p>
        </w:tc>
        <w:tc>
          <w:tcPr>
            <w:tcW w:w="991" w:type="dxa"/>
            <w:shd w:val="clear" w:color="auto" w:fill="auto"/>
            <w:noWrap/>
            <w:vAlign w:val="center"/>
            <w:hideMark/>
          </w:tcPr>
          <w:p w14:paraId="495F4FB9"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xml:space="preserve">august </w:t>
            </w:r>
          </w:p>
        </w:tc>
      </w:tr>
      <w:tr w:rsidR="00F8153E" w:rsidRPr="00EE0F75" w14:paraId="48B18813" w14:textId="77777777" w:rsidTr="00685090">
        <w:trPr>
          <w:trHeight w:val="1005"/>
        </w:trPr>
        <w:tc>
          <w:tcPr>
            <w:tcW w:w="1720" w:type="dxa"/>
            <w:vMerge/>
            <w:vAlign w:val="center"/>
            <w:hideMark/>
          </w:tcPr>
          <w:p w14:paraId="69E57F19"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2449C55D"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restart"/>
            <w:shd w:val="clear" w:color="FFC000" w:fill="FFC000"/>
            <w:vAlign w:val="center"/>
            <w:hideMark/>
          </w:tcPr>
          <w:p w14:paraId="3D254E1D"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Realizovanie dohodnutej aktivity.</w:t>
            </w:r>
          </w:p>
        </w:tc>
        <w:tc>
          <w:tcPr>
            <w:tcW w:w="2500" w:type="dxa"/>
            <w:vMerge w:val="restart"/>
            <w:shd w:val="clear" w:color="FFC000" w:fill="FFC000"/>
            <w:vAlign w:val="center"/>
            <w:hideMark/>
          </w:tcPr>
          <w:p w14:paraId="5B327365"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Rozdelenie úloh medzi členov akčnej skupiny a širšiu komunitu - moderuje a facilituje KR.</w:t>
            </w:r>
          </w:p>
        </w:tc>
        <w:tc>
          <w:tcPr>
            <w:tcW w:w="4520" w:type="dxa"/>
            <w:vMerge/>
            <w:vAlign w:val="center"/>
            <w:hideMark/>
          </w:tcPr>
          <w:p w14:paraId="3981C0C2"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669" w:type="dxa"/>
            <w:vMerge/>
            <w:vAlign w:val="center"/>
            <w:hideMark/>
          </w:tcPr>
          <w:p w14:paraId="41CCAEDD"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645D2CB3"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Obecný úrad</w:t>
            </w:r>
          </w:p>
        </w:tc>
        <w:tc>
          <w:tcPr>
            <w:tcW w:w="991" w:type="dxa"/>
            <w:shd w:val="clear" w:color="auto" w:fill="auto"/>
            <w:noWrap/>
            <w:vAlign w:val="center"/>
            <w:hideMark/>
          </w:tcPr>
          <w:p w14:paraId="6588B5C1"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xml:space="preserve">august </w:t>
            </w:r>
          </w:p>
        </w:tc>
      </w:tr>
      <w:tr w:rsidR="00F8153E" w:rsidRPr="00EE0F75" w14:paraId="33027B46" w14:textId="77777777" w:rsidTr="00685090">
        <w:trPr>
          <w:trHeight w:val="1005"/>
        </w:trPr>
        <w:tc>
          <w:tcPr>
            <w:tcW w:w="1720" w:type="dxa"/>
            <w:vMerge/>
            <w:vAlign w:val="center"/>
            <w:hideMark/>
          </w:tcPr>
          <w:p w14:paraId="5DBE2E5F"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6405DACF"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4FA83168"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vMerge/>
            <w:vAlign w:val="center"/>
            <w:hideMark/>
          </w:tcPr>
          <w:p w14:paraId="027C4671"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4520" w:type="dxa"/>
            <w:shd w:val="clear" w:color="auto" w:fill="auto"/>
            <w:vAlign w:val="center"/>
            <w:hideMark/>
          </w:tcPr>
          <w:p w14:paraId="74A7007D"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Vytvoriť knižnicu so vzdelávacím materiálom, knihami, odbornou literatúrou, príkladmi dobrej praxe.</w:t>
            </w:r>
          </w:p>
        </w:tc>
        <w:tc>
          <w:tcPr>
            <w:tcW w:w="1669" w:type="dxa"/>
            <w:vMerge/>
            <w:vAlign w:val="center"/>
            <w:hideMark/>
          </w:tcPr>
          <w:p w14:paraId="45CAB865"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0D10C459" w14:textId="77777777" w:rsidR="00F8153E" w:rsidRPr="00EE0F75" w:rsidRDefault="00F8153E" w:rsidP="0036568B">
            <w:pPr>
              <w:spacing w:after="0" w:line="240" w:lineRule="auto"/>
              <w:jc w:val="center"/>
              <w:rPr>
                <w:rFonts w:ascii="Calibri" w:eastAsia="Times New Roman" w:hAnsi="Calibri" w:cs="Calibri"/>
                <w:color w:val="000000"/>
                <w:sz w:val="18"/>
                <w:szCs w:val="18"/>
                <w:lang w:eastAsia="sk-SK"/>
              </w:rPr>
            </w:pPr>
            <w:r w:rsidRPr="00EE0F75">
              <w:rPr>
                <w:rFonts w:ascii="Calibri" w:eastAsia="Times New Roman" w:hAnsi="Calibri" w:cs="Calibri"/>
                <w:color w:val="000000"/>
                <w:sz w:val="18"/>
                <w:szCs w:val="18"/>
                <w:lang w:eastAsia="sk-SK"/>
              </w:rPr>
              <w:t>Krajina čitateľov</w:t>
            </w:r>
          </w:p>
        </w:tc>
        <w:tc>
          <w:tcPr>
            <w:tcW w:w="991" w:type="dxa"/>
            <w:shd w:val="clear" w:color="auto" w:fill="auto"/>
            <w:noWrap/>
            <w:vAlign w:val="center"/>
            <w:hideMark/>
          </w:tcPr>
          <w:p w14:paraId="57495303"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september</w:t>
            </w:r>
          </w:p>
        </w:tc>
      </w:tr>
      <w:tr w:rsidR="00F8153E" w:rsidRPr="00EE0F75" w14:paraId="1DA6104D" w14:textId="77777777" w:rsidTr="00685090">
        <w:trPr>
          <w:trHeight w:val="840"/>
        </w:trPr>
        <w:tc>
          <w:tcPr>
            <w:tcW w:w="1720" w:type="dxa"/>
            <w:vMerge/>
            <w:vAlign w:val="center"/>
            <w:hideMark/>
          </w:tcPr>
          <w:p w14:paraId="013FF677"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0DDED208"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382C231F"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C000" w:fill="FFC000"/>
            <w:vAlign w:val="center"/>
            <w:hideMark/>
          </w:tcPr>
          <w:p w14:paraId="104C33AB"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Informovanie komunity: plagáty, propagácia.</w:t>
            </w:r>
          </w:p>
        </w:tc>
        <w:tc>
          <w:tcPr>
            <w:tcW w:w="4520" w:type="dxa"/>
            <w:shd w:val="clear" w:color="auto" w:fill="auto"/>
            <w:vAlign w:val="center"/>
            <w:hideMark/>
          </w:tcPr>
          <w:p w14:paraId="5666E95B"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Učí ako si zabezpečiť materiál, pomôcky, písacie potreby, flipchard, projektor, plátno, počítač...</w:t>
            </w:r>
          </w:p>
        </w:tc>
        <w:tc>
          <w:tcPr>
            <w:tcW w:w="1669" w:type="dxa"/>
            <w:vMerge/>
            <w:vAlign w:val="center"/>
            <w:hideMark/>
          </w:tcPr>
          <w:p w14:paraId="451337C7"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0D4FA077"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w:t>
            </w:r>
          </w:p>
        </w:tc>
        <w:tc>
          <w:tcPr>
            <w:tcW w:w="991" w:type="dxa"/>
            <w:shd w:val="clear" w:color="auto" w:fill="auto"/>
            <w:noWrap/>
            <w:vAlign w:val="center"/>
            <w:hideMark/>
          </w:tcPr>
          <w:p w14:paraId="42CBC089"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september</w:t>
            </w:r>
          </w:p>
        </w:tc>
      </w:tr>
      <w:tr w:rsidR="00F8153E" w:rsidRPr="00EE0F75" w14:paraId="301CAFCF" w14:textId="77777777" w:rsidTr="00685090">
        <w:trPr>
          <w:trHeight w:val="1275"/>
        </w:trPr>
        <w:tc>
          <w:tcPr>
            <w:tcW w:w="1720" w:type="dxa"/>
            <w:vMerge/>
            <w:vAlign w:val="center"/>
            <w:hideMark/>
          </w:tcPr>
          <w:p w14:paraId="06CC2D39"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61EF8F9D"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3E6564CF"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C000" w:fill="FFC000"/>
            <w:vAlign w:val="center"/>
            <w:hideMark/>
          </w:tcPr>
          <w:p w14:paraId="52D92CD2"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Realizácia: aktivita, workshop, prednáška, výlet, koncert, športové podujatie, kino, kaviareň....</w:t>
            </w:r>
          </w:p>
        </w:tc>
        <w:tc>
          <w:tcPr>
            <w:tcW w:w="4520" w:type="dxa"/>
            <w:shd w:val="clear" w:color="auto" w:fill="auto"/>
            <w:vAlign w:val="center"/>
            <w:hideMark/>
          </w:tcPr>
          <w:p w14:paraId="70994309"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Mentoruje dobrovoľníkov pri samotnej práce s inými účastníkmi/rovesníkmi a pri vytváraní programu.</w:t>
            </w:r>
          </w:p>
        </w:tc>
        <w:tc>
          <w:tcPr>
            <w:tcW w:w="1669" w:type="dxa"/>
            <w:vMerge/>
            <w:vAlign w:val="center"/>
            <w:hideMark/>
          </w:tcPr>
          <w:p w14:paraId="42ADACCD"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noWrap/>
            <w:vAlign w:val="center"/>
            <w:hideMark/>
          </w:tcPr>
          <w:p w14:paraId="1BCB0A1E"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w:t>
            </w:r>
          </w:p>
        </w:tc>
        <w:tc>
          <w:tcPr>
            <w:tcW w:w="991" w:type="dxa"/>
            <w:shd w:val="clear" w:color="auto" w:fill="auto"/>
            <w:vAlign w:val="center"/>
            <w:hideMark/>
          </w:tcPr>
          <w:p w14:paraId="574FEBFA"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október</w:t>
            </w:r>
          </w:p>
        </w:tc>
      </w:tr>
      <w:tr w:rsidR="00F8153E" w:rsidRPr="00EE0F75" w14:paraId="5B09516D" w14:textId="77777777" w:rsidTr="00685090">
        <w:trPr>
          <w:trHeight w:val="885"/>
        </w:trPr>
        <w:tc>
          <w:tcPr>
            <w:tcW w:w="1720" w:type="dxa"/>
            <w:vMerge/>
            <w:vAlign w:val="center"/>
            <w:hideMark/>
          </w:tcPr>
          <w:p w14:paraId="579177CE"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02AE115A"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6ADC524E"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C000" w:fill="FFC000"/>
            <w:vAlign w:val="center"/>
            <w:hideMark/>
          </w:tcPr>
          <w:p w14:paraId="214E656A"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Spätná väzba, zhodnotenie.</w:t>
            </w:r>
          </w:p>
        </w:tc>
        <w:tc>
          <w:tcPr>
            <w:tcW w:w="4520" w:type="dxa"/>
            <w:shd w:val="clear" w:color="auto" w:fill="auto"/>
            <w:vAlign w:val="center"/>
            <w:hideMark/>
          </w:tcPr>
          <w:p w14:paraId="57954D47"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Aktivity zameraná na prácu s chybou, vnímanie chyby ako posun k ďalšiemu rastu, angažovať učiacich sa a stavať na ich potrebách.</w:t>
            </w:r>
          </w:p>
        </w:tc>
        <w:tc>
          <w:tcPr>
            <w:tcW w:w="1669" w:type="dxa"/>
            <w:vMerge/>
            <w:vAlign w:val="center"/>
            <w:hideMark/>
          </w:tcPr>
          <w:p w14:paraId="15C2785C"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6090138C"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w:t>
            </w:r>
          </w:p>
        </w:tc>
        <w:tc>
          <w:tcPr>
            <w:tcW w:w="991" w:type="dxa"/>
            <w:shd w:val="clear" w:color="auto" w:fill="auto"/>
            <w:vAlign w:val="center"/>
            <w:hideMark/>
          </w:tcPr>
          <w:p w14:paraId="124ACF8F"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november</w:t>
            </w:r>
          </w:p>
        </w:tc>
      </w:tr>
      <w:tr w:rsidR="00F8153E" w:rsidRPr="00EE0F75" w14:paraId="48E452E2" w14:textId="77777777" w:rsidTr="00685090">
        <w:trPr>
          <w:trHeight w:val="1020"/>
        </w:trPr>
        <w:tc>
          <w:tcPr>
            <w:tcW w:w="1720" w:type="dxa"/>
            <w:vMerge/>
            <w:vAlign w:val="center"/>
            <w:hideMark/>
          </w:tcPr>
          <w:p w14:paraId="0F85B072"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1240" w:type="dxa"/>
            <w:vMerge/>
            <w:vAlign w:val="center"/>
            <w:hideMark/>
          </w:tcPr>
          <w:p w14:paraId="16CEC3D5"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140" w:type="dxa"/>
            <w:vMerge/>
            <w:vAlign w:val="center"/>
            <w:hideMark/>
          </w:tcPr>
          <w:p w14:paraId="153B819F" w14:textId="77777777" w:rsidR="00F8153E" w:rsidRPr="00EE0F75" w:rsidRDefault="00F8153E" w:rsidP="0036568B">
            <w:pPr>
              <w:spacing w:after="0" w:line="240" w:lineRule="auto"/>
              <w:rPr>
                <w:rFonts w:ascii="Calibri" w:eastAsia="Times New Roman" w:hAnsi="Calibri" w:cs="Calibri"/>
                <w:color w:val="000000"/>
                <w:sz w:val="18"/>
                <w:szCs w:val="18"/>
                <w:lang w:eastAsia="sk-SK"/>
              </w:rPr>
            </w:pPr>
          </w:p>
        </w:tc>
        <w:tc>
          <w:tcPr>
            <w:tcW w:w="2500" w:type="dxa"/>
            <w:shd w:val="clear" w:color="FFC000" w:fill="FFC000"/>
            <w:noWrap/>
            <w:vAlign w:val="center"/>
            <w:hideMark/>
          </w:tcPr>
          <w:p w14:paraId="26E86FEE"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Oslava úspechov.</w:t>
            </w:r>
          </w:p>
        </w:tc>
        <w:tc>
          <w:tcPr>
            <w:tcW w:w="4520" w:type="dxa"/>
            <w:shd w:val="clear" w:color="auto" w:fill="auto"/>
            <w:vAlign w:val="center"/>
            <w:hideMark/>
          </w:tcPr>
          <w:p w14:paraId="3E1AB5A8"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Všímať si ľudí a zaujímať sa aj o ich osobný život a každodenné problémy.                                                                                                                           Osobné stretnutia s komunitou.</w:t>
            </w:r>
          </w:p>
        </w:tc>
        <w:tc>
          <w:tcPr>
            <w:tcW w:w="1669" w:type="dxa"/>
            <w:vMerge/>
            <w:vAlign w:val="center"/>
            <w:hideMark/>
          </w:tcPr>
          <w:p w14:paraId="21B7D0B7" w14:textId="77777777" w:rsidR="00F8153E" w:rsidRPr="00EE0F75" w:rsidRDefault="00F8153E" w:rsidP="0036568B">
            <w:pPr>
              <w:spacing w:after="0" w:line="240" w:lineRule="auto"/>
              <w:rPr>
                <w:rFonts w:ascii="Arial" w:eastAsia="Times New Roman" w:hAnsi="Arial" w:cs="Arial"/>
                <w:color w:val="000000"/>
                <w:sz w:val="18"/>
                <w:szCs w:val="18"/>
                <w:lang w:eastAsia="sk-SK"/>
              </w:rPr>
            </w:pPr>
          </w:p>
        </w:tc>
        <w:tc>
          <w:tcPr>
            <w:tcW w:w="1360" w:type="dxa"/>
            <w:shd w:val="clear" w:color="auto" w:fill="auto"/>
            <w:vAlign w:val="center"/>
            <w:hideMark/>
          </w:tcPr>
          <w:p w14:paraId="23CEB86D"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 </w:t>
            </w:r>
          </w:p>
        </w:tc>
        <w:tc>
          <w:tcPr>
            <w:tcW w:w="991" w:type="dxa"/>
            <w:shd w:val="clear" w:color="auto" w:fill="auto"/>
            <w:vAlign w:val="center"/>
            <w:hideMark/>
          </w:tcPr>
          <w:p w14:paraId="4C85ED10" w14:textId="77777777" w:rsidR="00F8153E" w:rsidRPr="00EE0F75" w:rsidRDefault="00F8153E" w:rsidP="0036568B">
            <w:pPr>
              <w:spacing w:after="0" w:line="240" w:lineRule="auto"/>
              <w:jc w:val="center"/>
              <w:rPr>
                <w:rFonts w:ascii="Arial" w:eastAsia="Times New Roman" w:hAnsi="Arial" w:cs="Arial"/>
                <w:color w:val="000000"/>
                <w:sz w:val="18"/>
                <w:szCs w:val="18"/>
                <w:lang w:eastAsia="sk-SK"/>
              </w:rPr>
            </w:pPr>
            <w:r w:rsidRPr="00EE0F75">
              <w:rPr>
                <w:rFonts w:ascii="Arial" w:eastAsia="Times New Roman" w:hAnsi="Arial" w:cs="Arial"/>
                <w:color w:val="000000"/>
                <w:sz w:val="18"/>
                <w:szCs w:val="18"/>
                <w:lang w:eastAsia="sk-SK"/>
              </w:rPr>
              <w:t>december</w:t>
            </w:r>
          </w:p>
        </w:tc>
      </w:tr>
    </w:tbl>
    <w:p w14:paraId="51BBA9B2" w14:textId="77777777" w:rsidR="00685090" w:rsidRDefault="00685090"/>
    <w:p w14:paraId="108B4E81" w14:textId="77777777" w:rsidR="00685090" w:rsidRDefault="00685090"/>
    <w:p w14:paraId="3558E355" w14:textId="77777777" w:rsidR="00685090" w:rsidRDefault="00685090"/>
    <w:p w14:paraId="1B282AE9" w14:textId="77777777" w:rsidR="00685090" w:rsidRDefault="00685090"/>
    <w:p w14:paraId="60594905" w14:textId="77777777" w:rsidR="00685090" w:rsidRDefault="00685090"/>
    <w:p w14:paraId="00B6EC10" w14:textId="77777777" w:rsidR="00685090" w:rsidRDefault="00685090"/>
    <w:p w14:paraId="5CC94DB1" w14:textId="77777777" w:rsidR="00685090" w:rsidRDefault="00685090"/>
    <w:p w14:paraId="3FB23DBD" w14:textId="77777777" w:rsidR="00685090" w:rsidRDefault="00685090"/>
    <w:p w14:paraId="308CB8B6" w14:textId="77777777" w:rsidR="00685090" w:rsidRDefault="00685090"/>
    <w:p w14:paraId="350CE233" w14:textId="77777777" w:rsidR="00685090" w:rsidRDefault="00685090"/>
    <w:p w14:paraId="406C8B88" w14:textId="77777777" w:rsidR="00685090" w:rsidRDefault="00685090"/>
    <w:p w14:paraId="36E3B5A7" w14:textId="45886DDE" w:rsidR="00685090" w:rsidRDefault="00685090" w:rsidP="0068509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Tabuľka </w:t>
      </w:r>
      <w:r>
        <w:rPr>
          <w:rFonts w:ascii="Times New Roman" w:hAnsi="Times New Roman" w:cs="Times New Roman"/>
          <w:bCs/>
          <w:sz w:val="24"/>
          <w:szCs w:val="24"/>
        </w:rPr>
        <w:t>9</w:t>
      </w:r>
      <w:r w:rsidRPr="00DF7D45">
        <w:rPr>
          <w:rFonts w:ascii="Times New Roman" w:hAnsi="Times New Roman" w:cs="Times New Roman"/>
          <w:bCs/>
          <w:sz w:val="24"/>
          <w:szCs w:val="24"/>
        </w:rPr>
        <w:t>: Akčný plán KC</w:t>
      </w:r>
      <w:r>
        <w:rPr>
          <w:rFonts w:ascii="Times New Roman" w:hAnsi="Times New Roman" w:cs="Times New Roman"/>
          <w:bCs/>
          <w:sz w:val="24"/>
          <w:szCs w:val="24"/>
        </w:rPr>
        <w:t xml:space="preserve"> január</w:t>
      </w:r>
      <w:r w:rsidRPr="00DF7D45">
        <w:rPr>
          <w:rFonts w:ascii="Times New Roman" w:hAnsi="Times New Roman" w:cs="Times New Roman"/>
          <w:bCs/>
          <w:sz w:val="24"/>
          <w:szCs w:val="24"/>
        </w:rPr>
        <w:t xml:space="preserve"> 202</w:t>
      </w:r>
      <w:r>
        <w:rPr>
          <w:rFonts w:ascii="Times New Roman" w:hAnsi="Times New Roman" w:cs="Times New Roman"/>
          <w:bCs/>
          <w:sz w:val="24"/>
          <w:szCs w:val="24"/>
        </w:rPr>
        <w:t>3 – jún 2023</w:t>
      </w:r>
    </w:p>
    <w:p w14:paraId="5377C0E6" w14:textId="77777777" w:rsidR="00685090" w:rsidRDefault="00685090"/>
    <w:tbl>
      <w:tblPr>
        <w:tblW w:w="14460" w:type="dxa"/>
        <w:tblCellMar>
          <w:left w:w="70" w:type="dxa"/>
          <w:right w:w="70" w:type="dxa"/>
        </w:tblCellMar>
        <w:tblLook w:val="04A0" w:firstRow="1" w:lastRow="0" w:firstColumn="1" w:lastColumn="0" w:noHBand="0" w:noVBand="1"/>
      </w:tblPr>
      <w:tblGrid>
        <w:gridCol w:w="1700"/>
        <w:gridCol w:w="1220"/>
        <w:gridCol w:w="1600"/>
        <w:gridCol w:w="1260"/>
        <w:gridCol w:w="1080"/>
        <w:gridCol w:w="1280"/>
        <w:gridCol w:w="1280"/>
        <w:gridCol w:w="1280"/>
        <w:gridCol w:w="200"/>
        <w:gridCol w:w="1530"/>
        <w:gridCol w:w="1100"/>
        <w:gridCol w:w="940"/>
        <w:gridCol w:w="146"/>
      </w:tblGrid>
      <w:tr w:rsidR="00685090" w:rsidRPr="000B33F9" w14:paraId="273C9740" w14:textId="77777777" w:rsidTr="00685090">
        <w:trPr>
          <w:gridAfter w:val="1"/>
          <w:wAfter w:w="11" w:type="dxa"/>
          <w:trHeight w:val="735"/>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01C96" w14:textId="77777777" w:rsidR="00685090" w:rsidRPr="000B33F9" w:rsidRDefault="00685090" w:rsidP="00AE4F74">
            <w:pPr>
              <w:spacing w:after="0" w:line="240" w:lineRule="auto"/>
              <w:jc w:val="center"/>
              <w:rPr>
                <w:rFonts w:ascii="Cambria" w:eastAsia="Times New Roman" w:hAnsi="Cambria" w:cs="Arial"/>
                <w:b/>
                <w:bCs/>
                <w:color w:val="000000"/>
                <w:sz w:val="18"/>
                <w:szCs w:val="18"/>
                <w:lang w:eastAsia="sk-SK"/>
              </w:rPr>
            </w:pPr>
            <w:r w:rsidRPr="000B33F9">
              <w:rPr>
                <w:rFonts w:ascii="Cambria" w:eastAsia="Times New Roman" w:hAnsi="Cambria" w:cs="Arial"/>
                <w:b/>
                <w:bCs/>
                <w:color w:val="000000"/>
                <w:sz w:val="18"/>
                <w:szCs w:val="18"/>
                <w:lang w:eastAsia="sk-SK"/>
              </w:rPr>
              <w:t>POTREBA</w:t>
            </w:r>
          </w:p>
        </w:tc>
        <w:tc>
          <w:tcPr>
            <w:tcW w:w="1220" w:type="dxa"/>
            <w:tcBorders>
              <w:top w:val="single" w:sz="4" w:space="0" w:color="auto"/>
              <w:left w:val="nil"/>
              <w:bottom w:val="single" w:sz="4" w:space="0" w:color="000000"/>
              <w:right w:val="nil"/>
            </w:tcBorders>
            <w:shd w:val="clear" w:color="auto" w:fill="auto"/>
            <w:noWrap/>
            <w:vAlign w:val="center"/>
            <w:hideMark/>
          </w:tcPr>
          <w:p w14:paraId="3335814E" w14:textId="77777777" w:rsidR="00685090" w:rsidRPr="000B33F9" w:rsidRDefault="00685090" w:rsidP="00AE4F74">
            <w:pPr>
              <w:spacing w:after="0" w:line="240" w:lineRule="auto"/>
              <w:jc w:val="center"/>
              <w:rPr>
                <w:rFonts w:ascii="Cambria" w:eastAsia="Times New Roman" w:hAnsi="Cambria" w:cs="Arial"/>
                <w:b/>
                <w:bCs/>
                <w:color w:val="000000"/>
                <w:sz w:val="18"/>
                <w:szCs w:val="18"/>
                <w:lang w:eastAsia="sk-SK"/>
              </w:rPr>
            </w:pPr>
            <w:r w:rsidRPr="000B33F9">
              <w:rPr>
                <w:rFonts w:ascii="Cambria" w:eastAsia="Times New Roman" w:hAnsi="Cambria" w:cs="Arial"/>
                <w:b/>
                <w:bCs/>
                <w:color w:val="000000"/>
                <w:sz w:val="18"/>
                <w:szCs w:val="18"/>
                <w:lang w:eastAsia="sk-SK"/>
              </w:rPr>
              <w:t>CIEĽ</w:t>
            </w:r>
          </w:p>
        </w:tc>
        <w:tc>
          <w:tcPr>
            <w:tcW w:w="1600" w:type="dxa"/>
            <w:tcBorders>
              <w:top w:val="single" w:sz="4" w:space="0" w:color="auto"/>
              <w:left w:val="single" w:sz="4" w:space="0" w:color="000000"/>
              <w:bottom w:val="nil"/>
              <w:right w:val="single" w:sz="4" w:space="0" w:color="000000"/>
            </w:tcBorders>
            <w:shd w:val="clear" w:color="auto" w:fill="auto"/>
            <w:noWrap/>
            <w:vAlign w:val="center"/>
            <w:hideMark/>
          </w:tcPr>
          <w:p w14:paraId="26AE6CDF" w14:textId="77777777" w:rsidR="00685090" w:rsidRPr="000B33F9" w:rsidRDefault="00685090" w:rsidP="00AE4F74">
            <w:pPr>
              <w:spacing w:after="0" w:line="240" w:lineRule="auto"/>
              <w:jc w:val="center"/>
              <w:rPr>
                <w:rFonts w:ascii="Cambria" w:eastAsia="Times New Roman" w:hAnsi="Cambria" w:cs="Arial"/>
                <w:b/>
                <w:bCs/>
                <w:color w:val="000000"/>
                <w:sz w:val="18"/>
                <w:szCs w:val="18"/>
                <w:lang w:eastAsia="sk-SK"/>
              </w:rPr>
            </w:pPr>
            <w:r w:rsidRPr="000B33F9">
              <w:rPr>
                <w:rFonts w:ascii="Cambria" w:eastAsia="Times New Roman" w:hAnsi="Cambria" w:cs="Arial"/>
                <w:b/>
                <w:bCs/>
                <w:color w:val="000000"/>
                <w:sz w:val="18"/>
                <w:szCs w:val="18"/>
                <w:lang w:eastAsia="sk-SK"/>
              </w:rPr>
              <w:t>Čiastkový cieľ</w:t>
            </w:r>
          </w:p>
        </w:tc>
        <w:tc>
          <w:tcPr>
            <w:tcW w:w="2340" w:type="dxa"/>
            <w:gridSpan w:val="2"/>
            <w:tcBorders>
              <w:top w:val="single" w:sz="4" w:space="0" w:color="auto"/>
              <w:left w:val="nil"/>
              <w:bottom w:val="single" w:sz="4" w:space="0" w:color="000000"/>
              <w:right w:val="single" w:sz="4" w:space="0" w:color="000000"/>
            </w:tcBorders>
            <w:shd w:val="clear" w:color="auto" w:fill="auto"/>
            <w:noWrap/>
            <w:vAlign w:val="center"/>
            <w:hideMark/>
          </w:tcPr>
          <w:p w14:paraId="0C937132" w14:textId="77777777" w:rsidR="00685090" w:rsidRPr="000B33F9" w:rsidRDefault="00685090" w:rsidP="00AE4F74">
            <w:pPr>
              <w:spacing w:after="0" w:line="240" w:lineRule="auto"/>
              <w:jc w:val="center"/>
              <w:rPr>
                <w:rFonts w:ascii="Cambria" w:eastAsia="Times New Roman" w:hAnsi="Cambria" w:cs="Arial"/>
                <w:b/>
                <w:bCs/>
                <w:color w:val="000000"/>
                <w:sz w:val="18"/>
                <w:szCs w:val="18"/>
                <w:lang w:eastAsia="sk-SK"/>
              </w:rPr>
            </w:pPr>
            <w:r w:rsidRPr="000B33F9">
              <w:rPr>
                <w:rFonts w:ascii="Cambria" w:eastAsia="Times New Roman" w:hAnsi="Cambria" w:cs="Arial"/>
                <w:b/>
                <w:bCs/>
                <w:color w:val="000000"/>
                <w:sz w:val="18"/>
                <w:szCs w:val="18"/>
                <w:lang w:eastAsia="sk-SK"/>
              </w:rPr>
              <w:t>ÚLOHY</w:t>
            </w:r>
          </w:p>
        </w:tc>
        <w:tc>
          <w:tcPr>
            <w:tcW w:w="4040" w:type="dxa"/>
            <w:gridSpan w:val="4"/>
            <w:tcBorders>
              <w:top w:val="single" w:sz="4" w:space="0" w:color="auto"/>
              <w:left w:val="nil"/>
              <w:bottom w:val="single" w:sz="4" w:space="0" w:color="000000"/>
              <w:right w:val="single" w:sz="4" w:space="0" w:color="000000"/>
            </w:tcBorders>
            <w:shd w:val="clear" w:color="auto" w:fill="auto"/>
            <w:noWrap/>
            <w:vAlign w:val="center"/>
            <w:hideMark/>
          </w:tcPr>
          <w:p w14:paraId="0F6A37E6" w14:textId="77777777" w:rsidR="00685090" w:rsidRPr="000B33F9" w:rsidRDefault="00685090" w:rsidP="00AE4F74">
            <w:pPr>
              <w:spacing w:after="0" w:line="240" w:lineRule="auto"/>
              <w:jc w:val="center"/>
              <w:rPr>
                <w:rFonts w:ascii="Cambria" w:eastAsia="Times New Roman" w:hAnsi="Cambria" w:cs="Arial"/>
                <w:b/>
                <w:bCs/>
                <w:color w:val="000000"/>
                <w:sz w:val="18"/>
                <w:szCs w:val="18"/>
                <w:lang w:eastAsia="sk-SK"/>
              </w:rPr>
            </w:pPr>
            <w:r w:rsidRPr="000B33F9">
              <w:rPr>
                <w:rFonts w:ascii="Cambria" w:eastAsia="Times New Roman" w:hAnsi="Cambria" w:cs="Arial"/>
                <w:b/>
                <w:bCs/>
                <w:color w:val="000000"/>
                <w:sz w:val="18"/>
                <w:szCs w:val="18"/>
                <w:lang w:eastAsia="sk-SK"/>
              </w:rPr>
              <w:t xml:space="preserve">AKTIVITY KC </w:t>
            </w:r>
          </w:p>
        </w:tc>
        <w:tc>
          <w:tcPr>
            <w:tcW w:w="1509" w:type="dxa"/>
            <w:tcBorders>
              <w:top w:val="single" w:sz="4" w:space="0" w:color="auto"/>
              <w:left w:val="nil"/>
              <w:bottom w:val="single" w:sz="4" w:space="0" w:color="000000"/>
              <w:right w:val="single" w:sz="4" w:space="0" w:color="000000"/>
            </w:tcBorders>
            <w:shd w:val="clear" w:color="auto" w:fill="auto"/>
            <w:vAlign w:val="center"/>
            <w:hideMark/>
          </w:tcPr>
          <w:p w14:paraId="78EF36E3" w14:textId="77777777" w:rsidR="00685090" w:rsidRPr="000B33F9" w:rsidRDefault="00685090" w:rsidP="00AE4F74">
            <w:pPr>
              <w:spacing w:after="0" w:line="240" w:lineRule="auto"/>
              <w:jc w:val="center"/>
              <w:rPr>
                <w:rFonts w:ascii="Cambria" w:eastAsia="Times New Roman" w:hAnsi="Cambria" w:cs="Arial"/>
                <w:b/>
                <w:bCs/>
                <w:color w:val="000000"/>
                <w:sz w:val="18"/>
                <w:szCs w:val="18"/>
                <w:lang w:eastAsia="sk-SK"/>
              </w:rPr>
            </w:pPr>
            <w:r w:rsidRPr="000B33F9">
              <w:rPr>
                <w:rFonts w:ascii="Cambria" w:eastAsia="Times New Roman" w:hAnsi="Cambria" w:cs="Arial"/>
                <w:b/>
                <w:bCs/>
                <w:color w:val="000000"/>
                <w:sz w:val="18"/>
                <w:szCs w:val="18"/>
                <w:lang w:eastAsia="sk-SK"/>
              </w:rPr>
              <w:t xml:space="preserve"> ZODPOVEDNOSŤ</w:t>
            </w:r>
          </w:p>
        </w:tc>
        <w:tc>
          <w:tcPr>
            <w:tcW w:w="1100" w:type="dxa"/>
            <w:tcBorders>
              <w:top w:val="single" w:sz="4" w:space="0" w:color="auto"/>
              <w:left w:val="nil"/>
              <w:bottom w:val="single" w:sz="4" w:space="0" w:color="000000"/>
              <w:right w:val="single" w:sz="4" w:space="0" w:color="000000"/>
            </w:tcBorders>
            <w:shd w:val="clear" w:color="auto" w:fill="auto"/>
            <w:noWrap/>
            <w:vAlign w:val="center"/>
            <w:hideMark/>
          </w:tcPr>
          <w:p w14:paraId="0C19957C" w14:textId="77777777" w:rsidR="00685090" w:rsidRPr="000B33F9" w:rsidRDefault="00685090" w:rsidP="00AE4F74">
            <w:pPr>
              <w:spacing w:after="0" w:line="240" w:lineRule="auto"/>
              <w:jc w:val="center"/>
              <w:rPr>
                <w:rFonts w:ascii="Cambria" w:eastAsia="Times New Roman" w:hAnsi="Cambria" w:cs="Arial"/>
                <w:b/>
                <w:bCs/>
                <w:color w:val="000000"/>
                <w:sz w:val="18"/>
                <w:szCs w:val="18"/>
                <w:lang w:eastAsia="sk-SK"/>
              </w:rPr>
            </w:pPr>
            <w:r w:rsidRPr="000B33F9">
              <w:rPr>
                <w:rFonts w:ascii="Cambria" w:eastAsia="Times New Roman" w:hAnsi="Cambria" w:cs="Arial"/>
                <w:b/>
                <w:bCs/>
                <w:color w:val="000000"/>
                <w:sz w:val="18"/>
                <w:szCs w:val="18"/>
                <w:lang w:eastAsia="sk-SK"/>
              </w:rPr>
              <w:t>ZDROJE</w:t>
            </w:r>
          </w:p>
        </w:tc>
        <w:tc>
          <w:tcPr>
            <w:tcW w:w="940" w:type="dxa"/>
            <w:tcBorders>
              <w:top w:val="single" w:sz="4" w:space="0" w:color="auto"/>
              <w:left w:val="nil"/>
              <w:bottom w:val="single" w:sz="4" w:space="0" w:color="000000"/>
              <w:right w:val="single" w:sz="4" w:space="0" w:color="auto"/>
            </w:tcBorders>
            <w:shd w:val="clear" w:color="auto" w:fill="auto"/>
            <w:noWrap/>
            <w:vAlign w:val="center"/>
            <w:hideMark/>
          </w:tcPr>
          <w:p w14:paraId="4C8862A1" w14:textId="77777777" w:rsidR="00685090" w:rsidRPr="000B33F9" w:rsidRDefault="00685090" w:rsidP="00AE4F74">
            <w:pPr>
              <w:spacing w:after="0" w:line="240" w:lineRule="auto"/>
              <w:jc w:val="center"/>
              <w:rPr>
                <w:rFonts w:ascii="Cambria" w:eastAsia="Times New Roman" w:hAnsi="Cambria" w:cs="Arial"/>
                <w:b/>
                <w:bCs/>
                <w:color w:val="000000"/>
                <w:sz w:val="18"/>
                <w:szCs w:val="18"/>
                <w:lang w:eastAsia="sk-SK"/>
              </w:rPr>
            </w:pPr>
            <w:r w:rsidRPr="000B33F9">
              <w:rPr>
                <w:rFonts w:ascii="Cambria" w:eastAsia="Times New Roman" w:hAnsi="Cambria" w:cs="Arial"/>
                <w:b/>
                <w:bCs/>
                <w:color w:val="000000"/>
                <w:sz w:val="18"/>
                <w:szCs w:val="18"/>
                <w:lang w:eastAsia="sk-SK"/>
              </w:rPr>
              <w:t>ČAS</w:t>
            </w:r>
          </w:p>
        </w:tc>
      </w:tr>
      <w:tr w:rsidR="00685090" w:rsidRPr="000B33F9" w14:paraId="60430B23" w14:textId="77777777" w:rsidTr="00685090">
        <w:trPr>
          <w:gridAfter w:val="1"/>
          <w:wAfter w:w="11" w:type="dxa"/>
          <w:trHeight w:val="1530"/>
        </w:trPr>
        <w:tc>
          <w:tcPr>
            <w:tcW w:w="1700" w:type="dxa"/>
            <w:vMerge w:val="restart"/>
            <w:tcBorders>
              <w:top w:val="nil"/>
              <w:left w:val="single" w:sz="4" w:space="0" w:color="auto"/>
              <w:bottom w:val="nil"/>
              <w:right w:val="single" w:sz="4" w:space="0" w:color="auto"/>
            </w:tcBorders>
            <w:shd w:val="clear" w:color="C4D79B" w:fill="F2DCDB"/>
            <w:hideMark/>
          </w:tcPr>
          <w:p w14:paraId="5A834724"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Doplniť vonkajší priestor za KC o zábavné prvky pre malé deti. Prvky, pri ktorých sa dá učiť, hrať, oddychovať, tvoriť, čítať. Cieľová skupina: Rodiny s deťmi od 1 - 6 rokov.</w:t>
            </w:r>
          </w:p>
        </w:tc>
        <w:tc>
          <w:tcPr>
            <w:tcW w:w="1220" w:type="dxa"/>
            <w:vMerge w:val="restart"/>
            <w:tcBorders>
              <w:top w:val="nil"/>
              <w:left w:val="nil"/>
              <w:bottom w:val="single" w:sz="4" w:space="0" w:color="000000"/>
              <w:right w:val="nil"/>
            </w:tcBorders>
            <w:shd w:val="clear" w:color="DCE6F1" w:fill="DCE6F1"/>
            <w:hideMark/>
          </w:tcPr>
          <w:p w14:paraId="794D288F"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Vytvorené jednoduché vonkajšie hracie prvky na hru pre deti od 1 - 6 rokov, vytvorené z dostupných materiálov v záhrade KC.</w:t>
            </w:r>
          </w:p>
        </w:tc>
        <w:tc>
          <w:tcPr>
            <w:tcW w:w="1600" w:type="dxa"/>
            <w:vMerge w:val="restart"/>
            <w:tcBorders>
              <w:top w:val="single" w:sz="4" w:space="0" w:color="auto"/>
              <w:left w:val="single" w:sz="4" w:space="0" w:color="auto"/>
              <w:bottom w:val="nil"/>
              <w:right w:val="single" w:sz="4" w:space="0" w:color="auto"/>
            </w:tcBorders>
            <w:shd w:val="clear" w:color="FFFF00" w:fill="DA9694"/>
            <w:vAlign w:val="center"/>
            <w:hideMark/>
          </w:tcPr>
          <w:p w14:paraId="2019F927"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Vytvorená aktívna komunitná rada.</w:t>
            </w:r>
          </w:p>
        </w:tc>
        <w:tc>
          <w:tcPr>
            <w:tcW w:w="2340" w:type="dxa"/>
            <w:gridSpan w:val="2"/>
            <w:tcBorders>
              <w:top w:val="single" w:sz="4" w:space="0" w:color="000000"/>
              <w:left w:val="nil"/>
              <w:bottom w:val="single" w:sz="4" w:space="0" w:color="000000"/>
              <w:right w:val="single" w:sz="4" w:space="0" w:color="000000"/>
            </w:tcBorders>
            <w:shd w:val="clear" w:color="FFFF00" w:fill="DA9694"/>
            <w:vAlign w:val="center"/>
            <w:hideMark/>
          </w:tcPr>
          <w:p w14:paraId="1F7802BE"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Informovať verejnosť o tom, že chceme doplniť spoločný  priestor v záhrade KC</w:t>
            </w:r>
          </w:p>
        </w:tc>
        <w:tc>
          <w:tcPr>
            <w:tcW w:w="4040" w:type="dxa"/>
            <w:gridSpan w:val="4"/>
            <w:tcBorders>
              <w:top w:val="single" w:sz="4" w:space="0" w:color="000000"/>
              <w:left w:val="nil"/>
              <w:bottom w:val="single" w:sz="4" w:space="0" w:color="000000"/>
              <w:right w:val="single" w:sz="4" w:space="0" w:color="000000"/>
            </w:tcBorders>
            <w:shd w:val="clear" w:color="auto" w:fill="auto"/>
            <w:vAlign w:val="center"/>
            <w:hideMark/>
          </w:tcPr>
          <w:p w14:paraId="5A0E07FE"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KP sprevádza KR ako vytvoriť vhodný propagačný materiál, kde a komu myšlienku odprezentovať, facilituje, zmocňuje členov KR. Posilňuje prezentačné schopnosti členov KR.</w:t>
            </w:r>
          </w:p>
        </w:tc>
        <w:tc>
          <w:tcPr>
            <w:tcW w:w="1509" w:type="dxa"/>
            <w:vMerge w:val="restart"/>
            <w:tcBorders>
              <w:top w:val="nil"/>
              <w:left w:val="single" w:sz="4" w:space="0" w:color="000000"/>
              <w:bottom w:val="single" w:sz="4" w:space="0" w:color="000000"/>
              <w:right w:val="single" w:sz="4" w:space="0" w:color="000000"/>
            </w:tcBorders>
            <w:shd w:val="clear" w:color="auto" w:fill="auto"/>
            <w:hideMark/>
          </w:tcPr>
          <w:p w14:paraId="6755745C"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KR, odborníci, dobrovoľníci, klienti KC, komunita, aktívni lídri komunity,</w:t>
            </w:r>
          </w:p>
        </w:tc>
        <w:tc>
          <w:tcPr>
            <w:tcW w:w="1100" w:type="dxa"/>
            <w:tcBorders>
              <w:top w:val="nil"/>
              <w:left w:val="nil"/>
              <w:bottom w:val="single" w:sz="4" w:space="0" w:color="000000"/>
              <w:right w:val="single" w:sz="4" w:space="0" w:color="000000"/>
            </w:tcBorders>
            <w:shd w:val="clear" w:color="auto" w:fill="auto"/>
            <w:vAlign w:val="center"/>
            <w:hideMark/>
          </w:tcPr>
          <w:p w14:paraId="545DEC80"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vlastné zdroje koumity</w:t>
            </w:r>
          </w:p>
        </w:tc>
        <w:tc>
          <w:tcPr>
            <w:tcW w:w="940" w:type="dxa"/>
            <w:tcBorders>
              <w:top w:val="nil"/>
              <w:left w:val="nil"/>
              <w:bottom w:val="single" w:sz="4" w:space="0" w:color="000000"/>
              <w:right w:val="single" w:sz="4" w:space="0" w:color="auto"/>
            </w:tcBorders>
            <w:shd w:val="clear" w:color="auto" w:fill="auto"/>
            <w:vAlign w:val="center"/>
            <w:hideMark/>
          </w:tcPr>
          <w:p w14:paraId="3246C6BD"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január</w:t>
            </w:r>
          </w:p>
        </w:tc>
      </w:tr>
      <w:tr w:rsidR="00685090" w:rsidRPr="000B33F9" w14:paraId="221A6B08" w14:textId="77777777" w:rsidTr="00685090">
        <w:trPr>
          <w:gridAfter w:val="1"/>
          <w:wAfter w:w="11" w:type="dxa"/>
          <w:trHeight w:val="1815"/>
        </w:trPr>
        <w:tc>
          <w:tcPr>
            <w:tcW w:w="1700" w:type="dxa"/>
            <w:vMerge/>
            <w:tcBorders>
              <w:top w:val="nil"/>
              <w:left w:val="single" w:sz="4" w:space="0" w:color="auto"/>
              <w:bottom w:val="nil"/>
              <w:right w:val="single" w:sz="4" w:space="0" w:color="auto"/>
            </w:tcBorders>
            <w:vAlign w:val="center"/>
            <w:hideMark/>
          </w:tcPr>
          <w:p w14:paraId="070F2CB0"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6C320FC9"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single" w:sz="4" w:space="0" w:color="auto"/>
              <w:left w:val="single" w:sz="4" w:space="0" w:color="auto"/>
              <w:bottom w:val="nil"/>
              <w:right w:val="single" w:sz="4" w:space="0" w:color="auto"/>
            </w:tcBorders>
            <w:vAlign w:val="center"/>
            <w:hideMark/>
          </w:tcPr>
          <w:p w14:paraId="57948688"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tcBorders>
              <w:top w:val="single" w:sz="4" w:space="0" w:color="000000"/>
              <w:left w:val="nil"/>
              <w:bottom w:val="single" w:sz="4" w:space="0" w:color="000000"/>
              <w:right w:val="single" w:sz="4" w:space="0" w:color="000000"/>
            </w:tcBorders>
            <w:shd w:val="clear" w:color="FFFF00" w:fill="DA9694"/>
            <w:vAlign w:val="center"/>
            <w:hideMark/>
          </w:tcPr>
          <w:p w14:paraId="77F9FAA0"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Vyhľadať a osloviť rodičov a pozvať ich do aktívneho zapojenia sa.</w:t>
            </w:r>
          </w:p>
        </w:tc>
        <w:tc>
          <w:tcPr>
            <w:tcW w:w="4040" w:type="dxa"/>
            <w:gridSpan w:val="4"/>
            <w:tcBorders>
              <w:top w:val="single" w:sz="4" w:space="0" w:color="000000"/>
              <w:left w:val="nil"/>
              <w:bottom w:val="single" w:sz="4" w:space="0" w:color="000000"/>
              <w:right w:val="single" w:sz="4" w:space="0" w:color="000000"/>
            </w:tcBorders>
            <w:shd w:val="clear" w:color="auto" w:fill="auto"/>
            <w:vAlign w:val="center"/>
            <w:hideMark/>
          </w:tcPr>
          <w:p w14:paraId="4C10C98E"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Sprevádzanie KR a pomoc pri kladení otázok v komunite a prezentovaní nápadov. Učí ako vyhľadať, osloviť druhých ľudí, ako komunikovať, oslovovať.</w:t>
            </w:r>
          </w:p>
        </w:tc>
        <w:tc>
          <w:tcPr>
            <w:tcW w:w="1509" w:type="dxa"/>
            <w:vMerge/>
            <w:tcBorders>
              <w:top w:val="nil"/>
              <w:left w:val="single" w:sz="4" w:space="0" w:color="000000"/>
              <w:bottom w:val="single" w:sz="4" w:space="0" w:color="000000"/>
              <w:right w:val="single" w:sz="4" w:space="0" w:color="000000"/>
            </w:tcBorders>
            <w:vAlign w:val="center"/>
            <w:hideMark/>
          </w:tcPr>
          <w:p w14:paraId="3B11291F"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tcBorders>
              <w:top w:val="nil"/>
              <w:left w:val="nil"/>
              <w:bottom w:val="nil"/>
              <w:right w:val="single" w:sz="4" w:space="0" w:color="000000"/>
            </w:tcBorders>
            <w:shd w:val="clear" w:color="auto" w:fill="auto"/>
            <w:noWrap/>
            <w:vAlign w:val="center"/>
            <w:hideMark/>
          </w:tcPr>
          <w:p w14:paraId="1C63709E"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Obecný úrad</w:t>
            </w:r>
          </w:p>
        </w:tc>
        <w:tc>
          <w:tcPr>
            <w:tcW w:w="940" w:type="dxa"/>
            <w:tcBorders>
              <w:top w:val="nil"/>
              <w:left w:val="nil"/>
              <w:bottom w:val="single" w:sz="4" w:space="0" w:color="000000"/>
              <w:right w:val="single" w:sz="4" w:space="0" w:color="auto"/>
            </w:tcBorders>
            <w:shd w:val="clear" w:color="auto" w:fill="auto"/>
            <w:vAlign w:val="center"/>
            <w:hideMark/>
          </w:tcPr>
          <w:p w14:paraId="2DE41585"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február</w:t>
            </w:r>
          </w:p>
        </w:tc>
      </w:tr>
      <w:tr w:rsidR="00685090" w:rsidRPr="000B33F9" w14:paraId="474413DB" w14:textId="77777777" w:rsidTr="00685090">
        <w:trPr>
          <w:gridAfter w:val="1"/>
          <w:wAfter w:w="11" w:type="dxa"/>
          <w:trHeight w:val="1560"/>
        </w:trPr>
        <w:tc>
          <w:tcPr>
            <w:tcW w:w="1700" w:type="dxa"/>
            <w:vMerge/>
            <w:tcBorders>
              <w:top w:val="nil"/>
              <w:left w:val="single" w:sz="4" w:space="0" w:color="auto"/>
              <w:bottom w:val="nil"/>
              <w:right w:val="single" w:sz="4" w:space="0" w:color="auto"/>
            </w:tcBorders>
            <w:vAlign w:val="center"/>
            <w:hideMark/>
          </w:tcPr>
          <w:p w14:paraId="6A88D1F8"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1DEBFC8D"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single" w:sz="4" w:space="0" w:color="auto"/>
              <w:left w:val="single" w:sz="4" w:space="0" w:color="auto"/>
              <w:bottom w:val="nil"/>
              <w:right w:val="single" w:sz="4" w:space="0" w:color="auto"/>
            </w:tcBorders>
            <w:vAlign w:val="center"/>
            <w:hideMark/>
          </w:tcPr>
          <w:p w14:paraId="01445E74"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tcBorders>
              <w:top w:val="single" w:sz="4" w:space="0" w:color="000000"/>
              <w:left w:val="nil"/>
              <w:bottom w:val="nil"/>
              <w:right w:val="single" w:sz="4" w:space="0" w:color="000000"/>
            </w:tcBorders>
            <w:shd w:val="clear" w:color="FFFF00" w:fill="DA9694"/>
            <w:vAlign w:val="center"/>
            <w:hideMark/>
          </w:tcPr>
          <w:p w14:paraId="36E84894"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Založiť online komunikačnú skupinu.</w:t>
            </w:r>
          </w:p>
        </w:tc>
        <w:tc>
          <w:tcPr>
            <w:tcW w:w="4040" w:type="dxa"/>
            <w:gridSpan w:val="4"/>
            <w:tcBorders>
              <w:top w:val="single" w:sz="4" w:space="0" w:color="000000"/>
              <w:left w:val="nil"/>
              <w:bottom w:val="single" w:sz="4" w:space="0" w:color="000000"/>
              <w:right w:val="single" w:sz="4" w:space="0" w:color="000000"/>
            </w:tcBorders>
            <w:shd w:val="clear" w:color="auto" w:fill="auto"/>
            <w:vAlign w:val="center"/>
            <w:hideMark/>
          </w:tcPr>
          <w:p w14:paraId="083537B4"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Sprevádzanie pri výbere vhodných komunikačných prostriedkov...</w:t>
            </w:r>
          </w:p>
        </w:tc>
        <w:tc>
          <w:tcPr>
            <w:tcW w:w="1509" w:type="dxa"/>
            <w:vMerge/>
            <w:tcBorders>
              <w:top w:val="nil"/>
              <w:left w:val="single" w:sz="4" w:space="0" w:color="000000"/>
              <w:bottom w:val="single" w:sz="4" w:space="0" w:color="000000"/>
              <w:right w:val="single" w:sz="4" w:space="0" w:color="000000"/>
            </w:tcBorders>
            <w:vAlign w:val="center"/>
            <w:hideMark/>
          </w:tcPr>
          <w:p w14:paraId="7CA69C79"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ECDD4FB"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Sponzori</w:t>
            </w:r>
          </w:p>
        </w:tc>
        <w:tc>
          <w:tcPr>
            <w:tcW w:w="940" w:type="dxa"/>
            <w:tcBorders>
              <w:top w:val="nil"/>
              <w:left w:val="nil"/>
              <w:bottom w:val="single" w:sz="4" w:space="0" w:color="000000"/>
              <w:right w:val="single" w:sz="4" w:space="0" w:color="auto"/>
            </w:tcBorders>
            <w:shd w:val="clear" w:color="auto" w:fill="auto"/>
            <w:vAlign w:val="center"/>
            <w:hideMark/>
          </w:tcPr>
          <w:p w14:paraId="597060F2"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marec</w:t>
            </w:r>
          </w:p>
        </w:tc>
      </w:tr>
      <w:tr w:rsidR="00685090" w:rsidRPr="000B33F9" w14:paraId="5F9BC470" w14:textId="77777777" w:rsidTr="00685090">
        <w:trPr>
          <w:gridAfter w:val="1"/>
          <w:wAfter w:w="11" w:type="dxa"/>
          <w:trHeight w:val="1536"/>
        </w:trPr>
        <w:tc>
          <w:tcPr>
            <w:tcW w:w="1700" w:type="dxa"/>
            <w:vMerge/>
            <w:tcBorders>
              <w:top w:val="nil"/>
              <w:left w:val="single" w:sz="4" w:space="0" w:color="auto"/>
              <w:bottom w:val="single" w:sz="4" w:space="0" w:color="auto"/>
              <w:right w:val="single" w:sz="4" w:space="0" w:color="auto"/>
            </w:tcBorders>
            <w:vAlign w:val="center"/>
            <w:hideMark/>
          </w:tcPr>
          <w:p w14:paraId="19BAA0A3"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auto"/>
              <w:right w:val="nil"/>
            </w:tcBorders>
            <w:vAlign w:val="center"/>
            <w:hideMark/>
          </w:tcPr>
          <w:p w14:paraId="27B14C28"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57C3642F"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tcBorders>
              <w:top w:val="single" w:sz="4" w:space="0" w:color="auto"/>
              <w:left w:val="nil"/>
              <w:bottom w:val="single" w:sz="4" w:space="0" w:color="auto"/>
              <w:right w:val="single" w:sz="4" w:space="0" w:color="000000"/>
            </w:tcBorders>
            <w:shd w:val="clear" w:color="DA9694" w:fill="DA9694"/>
            <w:vAlign w:val="center"/>
            <w:hideMark/>
          </w:tcPr>
          <w:p w14:paraId="7DE74E1D"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Vytvoriť harmonogram stretnutí KR.</w:t>
            </w:r>
          </w:p>
        </w:tc>
        <w:tc>
          <w:tcPr>
            <w:tcW w:w="4040" w:type="dxa"/>
            <w:gridSpan w:val="4"/>
            <w:tcBorders>
              <w:top w:val="single" w:sz="4" w:space="0" w:color="000000"/>
              <w:left w:val="nil"/>
              <w:bottom w:val="single" w:sz="4" w:space="0" w:color="auto"/>
              <w:right w:val="single" w:sz="4" w:space="0" w:color="000000"/>
            </w:tcBorders>
            <w:shd w:val="clear" w:color="auto" w:fill="auto"/>
            <w:vAlign w:val="center"/>
            <w:hideMark/>
          </w:tcPr>
          <w:p w14:paraId="2DACB615"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Vytvoriť podmienky na otvorený priestor na vyjadrenie nápadov a myšlienok, neformálne rozhovory, zdieľanie svojich názorov. KC učí plánovať a rozdeliť si úlohy.</w:t>
            </w:r>
          </w:p>
        </w:tc>
        <w:tc>
          <w:tcPr>
            <w:tcW w:w="1509" w:type="dxa"/>
            <w:vMerge/>
            <w:tcBorders>
              <w:top w:val="nil"/>
              <w:left w:val="single" w:sz="4" w:space="0" w:color="000000"/>
              <w:bottom w:val="single" w:sz="4" w:space="0" w:color="auto"/>
              <w:right w:val="single" w:sz="4" w:space="0" w:color="000000"/>
            </w:tcBorders>
            <w:vAlign w:val="center"/>
            <w:hideMark/>
          </w:tcPr>
          <w:p w14:paraId="55D20DBB"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tcBorders>
              <w:top w:val="nil"/>
              <w:left w:val="nil"/>
              <w:bottom w:val="single" w:sz="4" w:space="0" w:color="auto"/>
              <w:right w:val="single" w:sz="4" w:space="0" w:color="000000"/>
            </w:tcBorders>
            <w:shd w:val="clear" w:color="auto" w:fill="auto"/>
            <w:noWrap/>
            <w:vAlign w:val="center"/>
            <w:hideMark/>
          </w:tcPr>
          <w:p w14:paraId="7665B16C"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Nadácie</w:t>
            </w:r>
          </w:p>
        </w:tc>
        <w:tc>
          <w:tcPr>
            <w:tcW w:w="940" w:type="dxa"/>
            <w:tcBorders>
              <w:top w:val="nil"/>
              <w:left w:val="nil"/>
              <w:bottom w:val="single" w:sz="4" w:space="0" w:color="auto"/>
              <w:right w:val="single" w:sz="4" w:space="0" w:color="auto"/>
            </w:tcBorders>
            <w:shd w:val="clear" w:color="auto" w:fill="auto"/>
            <w:vAlign w:val="center"/>
            <w:hideMark/>
          </w:tcPr>
          <w:p w14:paraId="36546B0E"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april</w:t>
            </w:r>
          </w:p>
        </w:tc>
      </w:tr>
      <w:tr w:rsidR="00685090" w:rsidRPr="000B33F9" w14:paraId="62509384" w14:textId="77777777" w:rsidTr="00685090">
        <w:trPr>
          <w:gridAfter w:val="1"/>
          <w:wAfter w:w="11" w:type="dxa"/>
          <w:trHeight w:val="1440"/>
        </w:trPr>
        <w:tc>
          <w:tcPr>
            <w:tcW w:w="1700" w:type="dxa"/>
            <w:vMerge/>
            <w:tcBorders>
              <w:top w:val="single" w:sz="4" w:space="0" w:color="auto"/>
              <w:left w:val="single" w:sz="4" w:space="0" w:color="auto"/>
              <w:bottom w:val="nil"/>
              <w:right w:val="single" w:sz="4" w:space="0" w:color="auto"/>
            </w:tcBorders>
            <w:vAlign w:val="center"/>
            <w:hideMark/>
          </w:tcPr>
          <w:p w14:paraId="75CBDA0C"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single" w:sz="4" w:space="0" w:color="auto"/>
              <w:left w:val="nil"/>
              <w:bottom w:val="single" w:sz="4" w:space="0" w:color="000000"/>
              <w:right w:val="nil"/>
            </w:tcBorders>
            <w:vAlign w:val="center"/>
            <w:hideMark/>
          </w:tcPr>
          <w:p w14:paraId="2878E4A3"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val="restart"/>
            <w:tcBorders>
              <w:top w:val="single" w:sz="4" w:space="0" w:color="auto"/>
              <w:left w:val="single" w:sz="4" w:space="0" w:color="auto"/>
              <w:bottom w:val="nil"/>
              <w:right w:val="single" w:sz="4" w:space="0" w:color="auto"/>
            </w:tcBorders>
            <w:shd w:val="clear" w:color="FFFF00" w:fill="B1A0C7"/>
            <w:vAlign w:val="center"/>
            <w:hideMark/>
          </w:tcPr>
          <w:p w14:paraId="40E818CE" w14:textId="2B6D150D"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Vytvorené vonkajšie prvky</w:t>
            </w:r>
          </w:p>
        </w:tc>
        <w:tc>
          <w:tcPr>
            <w:tcW w:w="2340" w:type="dxa"/>
            <w:gridSpan w:val="2"/>
            <w:tcBorders>
              <w:top w:val="single" w:sz="4" w:space="0" w:color="auto"/>
              <w:left w:val="nil"/>
              <w:bottom w:val="nil"/>
              <w:right w:val="single" w:sz="4" w:space="0" w:color="000000"/>
            </w:tcBorders>
            <w:shd w:val="clear" w:color="FFFF00" w:fill="B1A0C7"/>
            <w:vAlign w:val="center"/>
            <w:hideMark/>
          </w:tcPr>
          <w:p w14:paraId="230C7DA4"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 xml:space="preserve">Zozbierať nápady, nakresliť, vytlačiť návrhy. </w:t>
            </w:r>
          </w:p>
        </w:tc>
        <w:tc>
          <w:tcPr>
            <w:tcW w:w="4040" w:type="dxa"/>
            <w:gridSpan w:val="4"/>
            <w:tcBorders>
              <w:top w:val="single" w:sz="4" w:space="0" w:color="auto"/>
              <w:left w:val="nil"/>
              <w:bottom w:val="single" w:sz="4" w:space="0" w:color="000000"/>
              <w:right w:val="single" w:sz="4" w:space="0" w:color="000000"/>
            </w:tcBorders>
            <w:shd w:val="clear" w:color="auto" w:fill="auto"/>
            <w:vAlign w:val="center"/>
            <w:hideMark/>
          </w:tcPr>
          <w:p w14:paraId="313CB826"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Sprevádza dobrovoľníkov a aktívnych ľudí. Zapisuje informácie a návrhy a usmerňuje diskusie a stretnutia. Rozvíja životné zručnosti a schopnosti, posilňuje kompetencie učiacich sa. Hľadanie všetkých možných riešení, brainstorming.</w:t>
            </w:r>
          </w:p>
        </w:tc>
        <w:tc>
          <w:tcPr>
            <w:tcW w:w="1509" w:type="dxa"/>
            <w:vMerge/>
            <w:tcBorders>
              <w:top w:val="single" w:sz="4" w:space="0" w:color="auto"/>
              <w:left w:val="single" w:sz="4" w:space="0" w:color="000000"/>
              <w:bottom w:val="single" w:sz="4" w:space="0" w:color="000000"/>
              <w:right w:val="single" w:sz="4" w:space="0" w:color="000000"/>
            </w:tcBorders>
            <w:vAlign w:val="center"/>
            <w:hideMark/>
          </w:tcPr>
          <w:p w14:paraId="01714CCB"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tcBorders>
              <w:top w:val="single" w:sz="4" w:space="0" w:color="auto"/>
              <w:left w:val="nil"/>
              <w:bottom w:val="single" w:sz="4" w:space="0" w:color="000000"/>
              <w:right w:val="single" w:sz="4" w:space="0" w:color="000000"/>
            </w:tcBorders>
            <w:shd w:val="clear" w:color="auto" w:fill="auto"/>
            <w:noWrap/>
            <w:vAlign w:val="center"/>
            <w:hideMark/>
          </w:tcPr>
          <w:p w14:paraId="729BCA0E"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SSPŠ Nižná</w:t>
            </w:r>
          </w:p>
        </w:tc>
        <w:tc>
          <w:tcPr>
            <w:tcW w:w="940" w:type="dxa"/>
            <w:tcBorders>
              <w:top w:val="single" w:sz="4" w:space="0" w:color="auto"/>
              <w:left w:val="nil"/>
              <w:bottom w:val="single" w:sz="4" w:space="0" w:color="000000"/>
              <w:right w:val="single" w:sz="4" w:space="0" w:color="auto"/>
            </w:tcBorders>
            <w:shd w:val="clear" w:color="auto" w:fill="auto"/>
            <w:vAlign w:val="center"/>
            <w:hideMark/>
          </w:tcPr>
          <w:p w14:paraId="5DA371C6"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april/máj</w:t>
            </w:r>
          </w:p>
        </w:tc>
      </w:tr>
      <w:tr w:rsidR="00685090" w:rsidRPr="000B33F9" w14:paraId="2C67F39F" w14:textId="77777777" w:rsidTr="00685090">
        <w:trPr>
          <w:gridAfter w:val="1"/>
          <w:wAfter w:w="11" w:type="dxa"/>
          <w:trHeight w:val="1344"/>
        </w:trPr>
        <w:tc>
          <w:tcPr>
            <w:tcW w:w="1700" w:type="dxa"/>
            <w:vMerge/>
            <w:tcBorders>
              <w:top w:val="nil"/>
              <w:left w:val="single" w:sz="4" w:space="0" w:color="auto"/>
              <w:bottom w:val="nil"/>
              <w:right w:val="single" w:sz="4" w:space="0" w:color="auto"/>
            </w:tcBorders>
            <w:vAlign w:val="center"/>
            <w:hideMark/>
          </w:tcPr>
          <w:p w14:paraId="48381FF2"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2C2E5D75"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09C4237B"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tcBorders>
              <w:top w:val="single" w:sz="4" w:space="0" w:color="auto"/>
              <w:left w:val="nil"/>
              <w:bottom w:val="single" w:sz="4" w:space="0" w:color="auto"/>
              <w:right w:val="single" w:sz="4" w:space="0" w:color="000000"/>
            </w:tcBorders>
            <w:shd w:val="clear" w:color="FFFF00" w:fill="B1A0C7"/>
            <w:vAlign w:val="center"/>
            <w:hideMark/>
          </w:tcPr>
          <w:p w14:paraId="4491CE38"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 xml:space="preserve">Vyhľadať a osloviť odborníkov, ktorí sú ochotní sa do realizácie zapojiť. </w:t>
            </w:r>
          </w:p>
        </w:tc>
        <w:tc>
          <w:tcPr>
            <w:tcW w:w="4040" w:type="dxa"/>
            <w:gridSpan w:val="4"/>
            <w:tcBorders>
              <w:top w:val="single" w:sz="4" w:space="0" w:color="000000"/>
              <w:left w:val="nil"/>
              <w:bottom w:val="single" w:sz="4" w:space="0" w:color="000000"/>
              <w:right w:val="single" w:sz="4" w:space="0" w:color="000000"/>
            </w:tcBorders>
            <w:shd w:val="clear" w:color="auto" w:fill="auto"/>
            <w:vAlign w:val="center"/>
            <w:hideMark/>
          </w:tcPr>
          <w:p w14:paraId="28A11E73"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 xml:space="preserve">KP predkladá KR príklady dobrej praxe, kde sa verejnosť zapojila do rozhodovacieho procesu o tom ako by mal verejný priestor vyzerať. </w:t>
            </w:r>
          </w:p>
        </w:tc>
        <w:tc>
          <w:tcPr>
            <w:tcW w:w="1509" w:type="dxa"/>
            <w:vMerge/>
            <w:tcBorders>
              <w:top w:val="nil"/>
              <w:left w:val="single" w:sz="4" w:space="0" w:color="000000"/>
              <w:bottom w:val="single" w:sz="4" w:space="0" w:color="000000"/>
              <w:right w:val="single" w:sz="4" w:space="0" w:color="000000"/>
            </w:tcBorders>
            <w:vAlign w:val="center"/>
            <w:hideMark/>
          </w:tcPr>
          <w:p w14:paraId="4819EF07"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tcBorders>
              <w:top w:val="nil"/>
              <w:left w:val="nil"/>
              <w:bottom w:val="single" w:sz="4" w:space="0" w:color="000000"/>
              <w:right w:val="single" w:sz="4" w:space="0" w:color="000000"/>
            </w:tcBorders>
            <w:shd w:val="clear" w:color="auto" w:fill="auto"/>
            <w:noWrap/>
            <w:vAlign w:val="center"/>
            <w:hideMark/>
          </w:tcPr>
          <w:p w14:paraId="25F3C3CD"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ZŠ Nižná</w:t>
            </w:r>
          </w:p>
        </w:tc>
        <w:tc>
          <w:tcPr>
            <w:tcW w:w="940" w:type="dxa"/>
            <w:tcBorders>
              <w:top w:val="nil"/>
              <w:left w:val="nil"/>
              <w:bottom w:val="single" w:sz="4" w:space="0" w:color="000000"/>
              <w:right w:val="single" w:sz="4" w:space="0" w:color="auto"/>
            </w:tcBorders>
            <w:shd w:val="clear" w:color="auto" w:fill="auto"/>
            <w:noWrap/>
            <w:vAlign w:val="center"/>
            <w:hideMark/>
          </w:tcPr>
          <w:p w14:paraId="13AB444D"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apríl</w:t>
            </w:r>
          </w:p>
        </w:tc>
      </w:tr>
      <w:tr w:rsidR="00685090" w:rsidRPr="000B33F9" w14:paraId="35558B7D" w14:textId="77777777" w:rsidTr="00685090">
        <w:trPr>
          <w:gridAfter w:val="1"/>
          <w:wAfter w:w="11" w:type="dxa"/>
          <w:trHeight w:val="1050"/>
        </w:trPr>
        <w:tc>
          <w:tcPr>
            <w:tcW w:w="1700" w:type="dxa"/>
            <w:vMerge/>
            <w:tcBorders>
              <w:top w:val="nil"/>
              <w:left w:val="single" w:sz="4" w:space="0" w:color="auto"/>
              <w:bottom w:val="nil"/>
              <w:right w:val="single" w:sz="4" w:space="0" w:color="auto"/>
            </w:tcBorders>
            <w:vAlign w:val="center"/>
            <w:hideMark/>
          </w:tcPr>
          <w:p w14:paraId="2AF9F6B3"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527A05FF"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2E44E0BA"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vMerge w:val="restart"/>
            <w:tcBorders>
              <w:top w:val="single" w:sz="4" w:space="0" w:color="auto"/>
              <w:left w:val="nil"/>
              <w:bottom w:val="single" w:sz="4" w:space="0" w:color="000000"/>
              <w:right w:val="single" w:sz="4" w:space="0" w:color="000000"/>
            </w:tcBorders>
            <w:shd w:val="clear" w:color="FFFF00" w:fill="B1A0C7"/>
            <w:vAlign w:val="center"/>
            <w:hideMark/>
          </w:tcPr>
          <w:p w14:paraId="236E184A"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Vybrať prvky, ktoré sa budú v rámci akčného plánu realizovať.</w:t>
            </w:r>
          </w:p>
        </w:tc>
        <w:tc>
          <w:tcPr>
            <w:tcW w:w="4040" w:type="dxa"/>
            <w:gridSpan w:val="4"/>
            <w:vMerge w:val="restart"/>
            <w:tcBorders>
              <w:top w:val="single" w:sz="4" w:space="0" w:color="000000"/>
              <w:left w:val="single" w:sz="4" w:space="0" w:color="000000"/>
              <w:bottom w:val="single" w:sz="4" w:space="0" w:color="000000"/>
              <w:right w:val="nil"/>
            </w:tcBorders>
            <w:shd w:val="clear" w:color="auto" w:fill="auto"/>
            <w:vAlign w:val="center"/>
            <w:hideMark/>
          </w:tcPr>
          <w:p w14:paraId="51A684C1"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Pozoruje, učí facilitovať, moderovať a motivuje k diskusii.</w:t>
            </w:r>
          </w:p>
        </w:tc>
        <w:tc>
          <w:tcPr>
            <w:tcW w:w="1509" w:type="dxa"/>
            <w:vMerge/>
            <w:tcBorders>
              <w:top w:val="nil"/>
              <w:left w:val="single" w:sz="4" w:space="0" w:color="000000"/>
              <w:bottom w:val="single" w:sz="4" w:space="0" w:color="000000"/>
              <w:right w:val="single" w:sz="4" w:space="0" w:color="000000"/>
            </w:tcBorders>
            <w:vAlign w:val="center"/>
            <w:hideMark/>
          </w:tcPr>
          <w:p w14:paraId="7C3FD0F4"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val="restart"/>
            <w:tcBorders>
              <w:top w:val="nil"/>
              <w:left w:val="single" w:sz="4" w:space="0" w:color="000000"/>
              <w:bottom w:val="nil"/>
              <w:right w:val="nil"/>
            </w:tcBorders>
            <w:shd w:val="clear" w:color="auto" w:fill="auto"/>
            <w:noWrap/>
            <w:vAlign w:val="center"/>
            <w:hideMark/>
          </w:tcPr>
          <w:p w14:paraId="37400F9C"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 </w:t>
            </w:r>
          </w:p>
        </w:tc>
        <w:tc>
          <w:tcPr>
            <w:tcW w:w="940" w:type="dxa"/>
            <w:vMerge w:val="restart"/>
            <w:tcBorders>
              <w:top w:val="nil"/>
              <w:left w:val="single" w:sz="4" w:space="0" w:color="000000"/>
              <w:bottom w:val="single" w:sz="4" w:space="0" w:color="000000"/>
              <w:right w:val="single" w:sz="4" w:space="0" w:color="auto"/>
            </w:tcBorders>
            <w:shd w:val="clear" w:color="auto" w:fill="auto"/>
            <w:vAlign w:val="center"/>
            <w:hideMark/>
          </w:tcPr>
          <w:p w14:paraId="2FA3ADF6"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apríl/máj</w:t>
            </w:r>
          </w:p>
        </w:tc>
      </w:tr>
      <w:tr w:rsidR="00685090" w:rsidRPr="000B33F9" w14:paraId="5172D830" w14:textId="77777777" w:rsidTr="00685090">
        <w:trPr>
          <w:trHeight w:val="612"/>
        </w:trPr>
        <w:tc>
          <w:tcPr>
            <w:tcW w:w="1700" w:type="dxa"/>
            <w:vMerge/>
            <w:tcBorders>
              <w:top w:val="nil"/>
              <w:left w:val="single" w:sz="4" w:space="0" w:color="auto"/>
              <w:bottom w:val="nil"/>
              <w:right w:val="single" w:sz="4" w:space="0" w:color="auto"/>
            </w:tcBorders>
            <w:vAlign w:val="center"/>
            <w:hideMark/>
          </w:tcPr>
          <w:p w14:paraId="2DD4FB13"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5EB0D860"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4169B7DC"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vMerge/>
            <w:tcBorders>
              <w:top w:val="single" w:sz="4" w:space="0" w:color="auto"/>
              <w:left w:val="nil"/>
              <w:bottom w:val="single" w:sz="4" w:space="0" w:color="000000"/>
              <w:right w:val="single" w:sz="4" w:space="0" w:color="000000"/>
            </w:tcBorders>
            <w:vAlign w:val="center"/>
            <w:hideMark/>
          </w:tcPr>
          <w:p w14:paraId="0FBF5CB9"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4040" w:type="dxa"/>
            <w:gridSpan w:val="4"/>
            <w:vMerge/>
            <w:tcBorders>
              <w:top w:val="single" w:sz="4" w:space="0" w:color="000000"/>
              <w:left w:val="single" w:sz="4" w:space="0" w:color="000000"/>
              <w:bottom w:val="single" w:sz="4" w:space="0" w:color="000000"/>
              <w:right w:val="nil"/>
            </w:tcBorders>
            <w:vAlign w:val="center"/>
            <w:hideMark/>
          </w:tcPr>
          <w:p w14:paraId="3B54EAF7"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509" w:type="dxa"/>
            <w:vMerge/>
            <w:tcBorders>
              <w:top w:val="nil"/>
              <w:left w:val="single" w:sz="4" w:space="0" w:color="000000"/>
              <w:bottom w:val="single" w:sz="4" w:space="0" w:color="000000"/>
              <w:right w:val="single" w:sz="4" w:space="0" w:color="000000"/>
            </w:tcBorders>
            <w:vAlign w:val="center"/>
            <w:hideMark/>
          </w:tcPr>
          <w:p w14:paraId="43C6E3B1"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nil"/>
              <w:right w:val="nil"/>
            </w:tcBorders>
            <w:vAlign w:val="center"/>
            <w:hideMark/>
          </w:tcPr>
          <w:p w14:paraId="4019CE99"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vMerge/>
            <w:tcBorders>
              <w:top w:val="nil"/>
              <w:left w:val="single" w:sz="4" w:space="0" w:color="000000"/>
              <w:bottom w:val="single" w:sz="4" w:space="0" w:color="000000"/>
              <w:right w:val="single" w:sz="4" w:space="0" w:color="000000"/>
            </w:tcBorders>
            <w:vAlign w:val="center"/>
            <w:hideMark/>
          </w:tcPr>
          <w:p w14:paraId="3917A07E"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 w:type="dxa"/>
            <w:tcBorders>
              <w:top w:val="nil"/>
              <w:left w:val="nil"/>
              <w:bottom w:val="nil"/>
              <w:right w:val="single" w:sz="4" w:space="0" w:color="auto"/>
            </w:tcBorders>
            <w:shd w:val="clear" w:color="auto" w:fill="auto"/>
            <w:noWrap/>
            <w:vAlign w:val="bottom"/>
            <w:hideMark/>
          </w:tcPr>
          <w:p w14:paraId="5A74E49A"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p>
        </w:tc>
      </w:tr>
      <w:tr w:rsidR="00685090" w:rsidRPr="000B33F9" w14:paraId="40985D7C" w14:textId="77777777" w:rsidTr="00685090">
        <w:trPr>
          <w:trHeight w:val="1740"/>
        </w:trPr>
        <w:tc>
          <w:tcPr>
            <w:tcW w:w="1700" w:type="dxa"/>
            <w:vMerge/>
            <w:tcBorders>
              <w:top w:val="nil"/>
              <w:left w:val="single" w:sz="4" w:space="0" w:color="auto"/>
              <w:bottom w:val="nil"/>
              <w:right w:val="single" w:sz="4" w:space="0" w:color="auto"/>
            </w:tcBorders>
            <w:vAlign w:val="center"/>
            <w:hideMark/>
          </w:tcPr>
          <w:p w14:paraId="3DDC8706"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5034C5FF"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139CB928"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tcBorders>
              <w:top w:val="nil"/>
              <w:left w:val="nil"/>
              <w:bottom w:val="single" w:sz="4" w:space="0" w:color="000000"/>
              <w:right w:val="single" w:sz="4" w:space="0" w:color="000000"/>
            </w:tcBorders>
            <w:shd w:val="clear" w:color="FFFF00" w:fill="B1A0C7"/>
            <w:vAlign w:val="center"/>
            <w:hideMark/>
          </w:tcPr>
          <w:p w14:paraId="7E77EE1F"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Pravidelné Informovanie komunity: tvorba plagátov, propagácia akčného plánu.</w:t>
            </w:r>
          </w:p>
        </w:tc>
        <w:tc>
          <w:tcPr>
            <w:tcW w:w="4040" w:type="dxa"/>
            <w:gridSpan w:val="4"/>
            <w:tcBorders>
              <w:top w:val="single" w:sz="4" w:space="0" w:color="000000"/>
              <w:left w:val="nil"/>
              <w:bottom w:val="single" w:sz="4" w:space="0" w:color="000000"/>
              <w:right w:val="single" w:sz="4" w:space="0" w:color="000000"/>
            </w:tcBorders>
            <w:shd w:val="clear" w:color="auto" w:fill="auto"/>
            <w:vAlign w:val="center"/>
            <w:hideMark/>
          </w:tcPr>
          <w:p w14:paraId="59F71D1C"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Poskytuje priestor, technické vybavenie, usmerňuje a sprevádza KR pri prezentácii myšlienok na verejnosti.</w:t>
            </w:r>
          </w:p>
        </w:tc>
        <w:tc>
          <w:tcPr>
            <w:tcW w:w="1509" w:type="dxa"/>
            <w:vMerge/>
            <w:tcBorders>
              <w:top w:val="nil"/>
              <w:left w:val="single" w:sz="4" w:space="0" w:color="000000"/>
              <w:bottom w:val="single" w:sz="4" w:space="0" w:color="000000"/>
              <w:right w:val="single" w:sz="4" w:space="0" w:color="000000"/>
            </w:tcBorders>
            <w:vAlign w:val="center"/>
            <w:hideMark/>
          </w:tcPr>
          <w:p w14:paraId="7824B321"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nil"/>
              <w:right w:val="nil"/>
            </w:tcBorders>
            <w:vAlign w:val="center"/>
            <w:hideMark/>
          </w:tcPr>
          <w:p w14:paraId="32F8F1C6"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tcBorders>
              <w:top w:val="nil"/>
              <w:left w:val="single" w:sz="4" w:space="0" w:color="000000"/>
              <w:bottom w:val="nil"/>
              <w:right w:val="single" w:sz="4" w:space="0" w:color="000000"/>
            </w:tcBorders>
            <w:shd w:val="clear" w:color="auto" w:fill="auto"/>
            <w:noWrap/>
            <w:vAlign w:val="center"/>
            <w:hideMark/>
          </w:tcPr>
          <w:p w14:paraId="13600B47"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marec - jún</w:t>
            </w:r>
          </w:p>
        </w:tc>
        <w:tc>
          <w:tcPr>
            <w:tcW w:w="11" w:type="dxa"/>
            <w:tcBorders>
              <w:right w:val="single" w:sz="4" w:space="0" w:color="auto"/>
            </w:tcBorders>
            <w:vAlign w:val="center"/>
            <w:hideMark/>
          </w:tcPr>
          <w:p w14:paraId="669D6E2B"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r w:rsidR="00685090" w:rsidRPr="000B33F9" w14:paraId="5E500E67" w14:textId="77777777" w:rsidTr="00685090">
        <w:trPr>
          <w:trHeight w:val="1005"/>
        </w:trPr>
        <w:tc>
          <w:tcPr>
            <w:tcW w:w="1700" w:type="dxa"/>
            <w:vMerge/>
            <w:tcBorders>
              <w:top w:val="nil"/>
              <w:left w:val="single" w:sz="4" w:space="0" w:color="auto"/>
              <w:bottom w:val="nil"/>
              <w:right w:val="single" w:sz="4" w:space="0" w:color="auto"/>
            </w:tcBorders>
            <w:vAlign w:val="center"/>
            <w:hideMark/>
          </w:tcPr>
          <w:p w14:paraId="30472D2C"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359CC3A2"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5A09DEBD"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vMerge w:val="restart"/>
            <w:tcBorders>
              <w:top w:val="single" w:sz="4" w:space="0" w:color="000000"/>
              <w:left w:val="nil"/>
              <w:bottom w:val="single" w:sz="4" w:space="0" w:color="000000"/>
              <w:right w:val="single" w:sz="4" w:space="0" w:color="000000"/>
            </w:tcBorders>
            <w:shd w:val="clear" w:color="FFC000" w:fill="B1A0C7"/>
            <w:vAlign w:val="center"/>
            <w:hideMark/>
          </w:tcPr>
          <w:p w14:paraId="47B2DE0A"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Rozdeliť úlohy medzi členov KR .</w:t>
            </w:r>
          </w:p>
        </w:tc>
        <w:tc>
          <w:tcPr>
            <w:tcW w:w="4040" w:type="dxa"/>
            <w:gridSpan w:val="4"/>
            <w:vMerge w:val="restart"/>
            <w:tcBorders>
              <w:top w:val="single" w:sz="4" w:space="0" w:color="000000"/>
              <w:left w:val="single" w:sz="4" w:space="0" w:color="000000"/>
              <w:bottom w:val="single" w:sz="4" w:space="0" w:color="000000"/>
              <w:right w:val="nil"/>
            </w:tcBorders>
            <w:shd w:val="clear" w:color="auto" w:fill="auto"/>
            <w:vAlign w:val="center"/>
            <w:hideMark/>
          </w:tcPr>
          <w:p w14:paraId="33FCF642"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Napísať zoznam úloh a zodpovedností. Zavesiť ho na viditeľné miesto aj s pozvánkou na aktívne zapojenie sa aj ostatných členov komunity.</w:t>
            </w:r>
          </w:p>
        </w:tc>
        <w:tc>
          <w:tcPr>
            <w:tcW w:w="1509" w:type="dxa"/>
            <w:vMerge/>
            <w:tcBorders>
              <w:top w:val="nil"/>
              <w:left w:val="single" w:sz="4" w:space="0" w:color="000000"/>
              <w:bottom w:val="single" w:sz="4" w:space="0" w:color="000000"/>
              <w:right w:val="single" w:sz="4" w:space="0" w:color="000000"/>
            </w:tcBorders>
            <w:vAlign w:val="center"/>
            <w:hideMark/>
          </w:tcPr>
          <w:p w14:paraId="0A80068A"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nil"/>
              <w:right w:val="nil"/>
            </w:tcBorders>
            <w:vAlign w:val="center"/>
            <w:hideMark/>
          </w:tcPr>
          <w:p w14:paraId="6C879753"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53806"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r w:rsidRPr="000B33F9">
              <w:rPr>
                <w:rFonts w:ascii="Calibri" w:eastAsia="Times New Roman" w:hAnsi="Calibri" w:cs="Calibri"/>
                <w:color w:val="000000"/>
                <w:sz w:val="18"/>
                <w:szCs w:val="18"/>
                <w:lang w:eastAsia="sk-SK"/>
              </w:rPr>
              <w:t>máj</w:t>
            </w:r>
          </w:p>
        </w:tc>
        <w:tc>
          <w:tcPr>
            <w:tcW w:w="11" w:type="dxa"/>
            <w:tcBorders>
              <w:right w:val="single" w:sz="4" w:space="0" w:color="auto"/>
            </w:tcBorders>
            <w:vAlign w:val="center"/>
            <w:hideMark/>
          </w:tcPr>
          <w:p w14:paraId="3103152C"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r w:rsidR="00685090" w:rsidRPr="000B33F9" w14:paraId="751232E8" w14:textId="77777777" w:rsidTr="00685090">
        <w:trPr>
          <w:trHeight w:val="1005"/>
        </w:trPr>
        <w:tc>
          <w:tcPr>
            <w:tcW w:w="1700" w:type="dxa"/>
            <w:vMerge/>
            <w:tcBorders>
              <w:top w:val="nil"/>
              <w:left w:val="single" w:sz="4" w:space="0" w:color="auto"/>
              <w:bottom w:val="nil"/>
              <w:right w:val="single" w:sz="4" w:space="0" w:color="auto"/>
            </w:tcBorders>
            <w:vAlign w:val="center"/>
            <w:hideMark/>
          </w:tcPr>
          <w:p w14:paraId="404561F4"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40CBB3FE"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61C4F5C2"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vMerge/>
            <w:tcBorders>
              <w:top w:val="single" w:sz="4" w:space="0" w:color="000000"/>
              <w:left w:val="nil"/>
              <w:bottom w:val="single" w:sz="4" w:space="0" w:color="000000"/>
              <w:right w:val="single" w:sz="4" w:space="0" w:color="000000"/>
            </w:tcBorders>
            <w:vAlign w:val="center"/>
            <w:hideMark/>
          </w:tcPr>
          <w:p w14:paraId="5C14EF30"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4040" w:type="dxa"/>
            <w:gridSpan w:val="4"/>
            <w:vMerge/>
            <w:tcBorders>
              <w:top w:val="single" w:sz="4" w:space="0" w:color="000000"/>
              <w:left w:val="single" w:sz="4" w:space="0" w:color="000000"/>
              <w:bottom w:val="single" w:sz="4" w:space="0" w:color="000000"/>
              <w:right w:val="nil"/>
            </w:tcBorders>
            <w:vAlign w:val="center"/>
            <w:hideMark/>
          </w:tcPr>
          <w:p w14:paraId="2A28EADE"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509" w:type="dxa"/>
            <w:vMerge/>
            <w:tcBorders>
              <w:top w:val="nil"/>
              <w:left w:val="single" w:sz="4" w:space="0" w:color="000000"/>
              <w:bottom w:val="single" w:sz="4" w:space="0" w:color="000000"/>
              <w:right w:val="single" w:sz="4" w:space="0" w:color="000000"/>
            </w:tcBorders>
            <w:vAlign w:val="center"/>
            <w:hideMark/>
          </w:tcPr>
          <w:p w14:paraId="7EC705BC"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nil"/>
              <w:right w:val="nil"/>
            </w:tcBorders>
            <w:vAlign w:val="center"/>
            <w:hideMark/>
          </w:tcPr>
          <w:p w14:paraId="3433FB41"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493AAD20"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1" w:type="dxa"/>
            <w:tcBorders>
              <w:top w:val="nil"/>
              <w:left w:val="nil"/>
              <w:bottom w:val="nil"/>
              <w:right w:val="single" w:sz="4" w:space="0" w:color="auto"/>
            </w:tcBorders>
            <w:shd w:val="clear" w:color="auto" w:fill="auto"/>
            <w:noWrap/>
            <w:vAlign w:val="bottom"/>
            <w:hideMark/>
          </w:tcPr>
          <w:p w14:paraId="6B108D86" w14:textId="77777777" w:rsidR="00685090" w:rsidRPr="000B33F9" w:rsidRDefault="00685090" w:rsidP="00AE4F74">
            <w:pPr>
              <w:spacing w:after="0" w:line="240" w:lineRule="auto"/>
              <w:jc w:val="center"/>
              <w:rPr>
                <w:rFonts w:ascii="Calibri" w:eastAsia="Times New Roman" w:hAnsi="Calibri" w:cs="Calibri"/>
                <w:color w:val="000000"/>
                <w:sz w:val="18"/>
                <w:szCs w:val="18"/>
                <w:lang w:eastAsia="sk-SK"/>
              </w:rPr>
            </w:pPr>
          </w:p>
        </w:tc>
      </w:tr>
      <w:tr w:rsidR="00685090" w:rsidRPr="000B33F9" w14:paraId="646075B5" w14:textId="77777777" w:rsidTr="00685090">
        <w:trPr>
          <w:trHeight w:val="840"/>
        </w:trPr>
        <w:tc>
          <w:tcPr>
            <w:tcW w:w="1700" w:type="dxa"/>
            <w:vMerge/>
            <w:tcBorders>
              <w:top w:val="nil"/>
              <w:left w:val="single" w:sz="4" w:space="0" w:color="auto"/>
              <w:bottom w:val="nil"/>
              <w:right w:val="single" w:sz="4" w:space="0" w:color="auto"/>
            </w:tcBorders>
            <w:vAlign w:val="center"/>
            <w:hideMark/>
          </w:tcPr>
          <w:p w14:paraId="5637D768"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374F84A0"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single" w:sz="4" w:space="0" w:color="auto"/>
              <w:right w:val="single" w:sz="4" w:space="0" w:color="auto"/>
            </w:tcBorders>
            <w:vAlign w:val="center"/>
            <w:hideMark/>
          </w:tcPr>
          <w:p w14:paraId="009FD1C9"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vMerge w:val="restart"/>
            <w:tcBorders>
              <w:top w:val="single" w:sz="4" w:space="0" w:color="auto"/>
              <w:left w:val="nil"/>
              <w:bottom w:val="single" w:sz="4" w:space="0" w:color="auto"/>
              <w:right w:val="single" w:sz="4" w:space="0" w:color="000000"/>
            </w:tcBorders>
            <w:shd w:val="clear" w:color="FFC000" w:fill="B1A0C7"/>
            <w:vAlign w:val="center"/>
            <w:hideMark/>
          </w:tcPr>
          <w:p w14:paraId="0E3FAF77"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 xml:space="preserve">Zabezpečiť vhodný materiál a miesto, kde  sa budú prvky vyrábať a </w:t>
            </w:r>
            <w:r w:rsidRPr="000B33F9">
              <w:rPr>
                <w:rFonts w:ascii="Arial" w:eastAsia="Times New Roman" w:hAnsi="Arial" w:cs="Arial"/>
                <w:color w:val="000000"/>
                <w:sz w:val="18"/>
                <w:szCs w:val="18"/>
                <w:lang w:eastAsia="sk-SK"/>
              </w:rPr>
              <w:lastRenderedPageBreak/>
              <w:t xml:space="preserve">umiestňovať v rámci záhrady za KC.           </w:t>
            </w:r>
          </w:p>
        </w:tc>
        <w:tc>
          <w:tcPr>
            <w:tcW w:w="4040" w:type="dxa"/>
            <w:gridSpan w:val="4"/>
            <w:tcBorders>
              <w:top w:val="single" w:sz="4" w:space="0" w:color="000000"/>
              <w:left w:val="nil"/>
              <w:bottom w:val="single" w:sz="4" w:space="0" w:color="auto"/>
              <w:right w:val="single" w:sz="4" w:space="0" w:color="000000"/>
            </w:tcBorders>
            <w:shd w:val="clear" w:color="auto" w:fill="auto"/>
            <w:vAlign w:val="center"/>
            <w:hideMark/>
          </w:tcPr>
          <w:p w14:paraId="3C3B187C"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lastRenderedPageBreak/>
              <w:t>Učí ako si zabezpečiť materiál, pomôcky, písacie potreby, flipchard, projektor, plátno, počítač...</w:t>
            </w:r>
          </w:p>
        </w:tc>
        <w:tc>
          <w:tcPr>
            <w:tcW w:w="1509" w:type="dxa"/>
            <w:vMerge/>
            <w:tcBorders>
              <w:top w:val="nil"/>
              <w:left w:val="single" w:sz="4" w:space="0" w:color="000000"/>
              <w:bottom w:val="single" w:sz="4" w:space="0" w:color="auto"/>
              <w:right w:val="single" w:sz="4" w:space="0" w:color="000000"/>
            </w:tcBorders>
            <w:vAlign w:val="center"/>
            <w:hideMark/>
          </w:tcPr>
          <w:p w14:paraId="4227317D"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single" w:sz="4" w:space="0" w:color="auto"/>
              <w:right w:val="nil"/>
            </w:tcBorders>
            <w:vAlign w:val="center"/>
            <w:hideMark/>
          </w:tcPr>
          <w:p w14:paraId="74A261DF"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91A392"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máj</w:t>
            </w:r>
          </w:p>
        </w:tc>
        <w:tc>
          <w:tcPr>
            <w:tcW w:w="11" w:type="dxa"/>
            <w:tcBorders>
              <w:right w:val="single" w:sz="4" w:space="0" w:color="auto"/>
            </w:tcBorders>
            <w:vAlign w:val="center"/>
            <w:hideMark/>
          </w:tcPr>
          <w:p w14:paraId="323CDFBF"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r w:rsidR="00685090" w:rsidRPr="000B33F9" w14:paraId="041E0D18" w14:textId="77777777" w:rsidTr="00685090">
        <w:trPr>
          <w:trHeight w:val="1275"/>
        </w:trPr>
        <w:tc>
          <w:tcPr>
            <w:tcW w:w="1700" w:type="dxa"/>
            <w:vMerge/>
            <w:tcBorders>
              <w:top w:val="nil"/>
              <w:left w:val="single" w:sz="4" w:space="0" w:color="auto"/>
              <w:bottom w:val="nil"/>
              <w:right w:val="single" w:sz="4" w:space="0" w:color="auto"/>
            </w:tcBorders>
            <w:vAlign w:val="center"/>
            <w:hideMark/>
          </w:tcPr>
          <w:p w14:paraId="639079FE"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38A4EBED"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single" w:sz="4" w:space="0" w:color="auto"/>
              <w:left w:val="single" w:sz="4" w:space="0" w:color="auto"/>
              <w:bottom w:val="nil"/>
              <w:right w:val="single" w:sz="4" w:space="0" w:color="auto"/>
            </w:tcBorders>
            <w:vAlign w:val="center"/>
            <w:hideMark/>
          </w:tcPr>
          <w:p w14:paraId="29FBB718"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vMerge/>
            <w:tcBorders>
              <w:top w:val="single" w:sz="4" w:space="0" w:color="auto"/>
              <w:left w:val="nil"/>
              <w:bottom w:val="single" w:sz="4" w:space="0" w:color="000000"/>
              <w:right w:val="single" w:sz="4" w:space="0" w:color="000000"/>
            </w:tcBorders>
            <w:vAlign w:val="center"/>
            <w:hideMark/>
          </w:tcPr>
          <w:p w14:paraId="38ABDEF3"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4040" w:type="dxa"/>
            <w:gridSpan w:val="4"/>
            <w:tcBorders>
              <w:top w:val="single" w:sz="4" w:space="0" w:color="auto"/>
              <w:left w:val="nil"/>
              <w:bottom w:val="single" w:sz="4" w:space="0" w:color="000000"/>
              <w:right w:val="single" w:sz="4" w:space="0" w:color="000000"/>
            </w:tcBorders>
            <w:shd w:val="clear" w:color="auto" w:fill="auto"/>
            <w:vAlign w:val="center"/>
            <w:hideMark/>
          </w:tcPr>
          <w:p w14:paraId="3494D1D7"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Mentoruje dobrovoľníkov pri samotnej práce s inými účastníkmi. Pomáha KR koordinovať brigády, dielničky a podobne.</w:t>
            </w:r>
          </w:p>
        </w:tc>
        <w:tc>
          <w:tcPr>
            <w:tcW w:w="1509" w:type="dxa"/>
            <w:vMerge/>
            <w:tcBorders>
              <w:top w:val="single" w:sz="4" w:space="0" w:color="auto"/>
              <w:left w:val="single" w:sz="4" w:space="0" w:color="000000"/>
              <w:bottom w:val="single" w:sz="4" w:space="0" w:color="000000"/>
              <w:right w:val="single" w:sz="4" w:space="0" w:color="000000"/>
            </w:tcBorders>
            <w:vAlign w:val="center"/>
            <w:hideMark/>
          </w:tcPr>
          <w:p w14:paraId="4C42FC79"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single" w:sz="4" w:space="0" w:color="auto"/>
              <w:left w:val="single" w:sz="4" w:space="0" w:color="000000"/>
              <w:bottom w:val="nil"/>
              <w:right w:val="nil"/>
            </w:tcBorders>
            <w:vAlign w:val="center"/>
            <w:hideMark/>
          </w:tcPr>
          <w:p w14:paraId="40DC7FDB"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6621BC7D"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 w:type="dxa"/>
            <w:tcBorders>
              <w:right w:val="single" w:sz="4" w:space="0" w:color="auto"/>
            </w:tcBorders>
            <w:vAlign w:val="center"/>
            <w:hideMark/>
          </w:tcPr>
          <w:p w14:paraId="3748EFA3"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r w:rsidR="00685090" w:rsidRPr="000B33F9" w14:paraId="1768DEAC" w14:textId="77777777" w:rsidTr="00685090">
        <w:trPr>
          <w:trHeight w:val="1035"/>
        </w:trPr>
        <w:tc>
          <w:tcPr>
            <w:tcW w:w="1700" w:type="dxa"/>
            <w:vMerge/>
            <w:tcBorders>
              <w:top w:val="nil"/>
              <w:left w:val="single" w:sz="4" w:space="0" w:color="auto"/>
              <w:bottom w:val="nil"/>
              <w:right w:val="single" w:sz="4" w:space="0" w:color="auto"/>
            </w:tcBorders>
            <w:vAlign w:val="center"/>
            <w:hideMark/>
          </w:tcPr>
          <w:p w14:paraId="0FE91322"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7B8FC8C7"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56167ACB"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vMerge w:val="restart"/>
            <w:tcBorders>
              <w:top w:val="single" w:sz="4" w:space="0" w:color="000000"/>
              <w:left w:val="nil"/>
              <w:bottom w:val="single" w:sz="4" w:space="0" w:color="000000"/>
              <w:right w:val="single" w:sz="4" w:space="0" w:color="000000"/>
            </w:tcBorders>
            <w:shd w:val="clear" w:color="FFC000" w:fill="B1A0C7"/>
            <w:vAlign w:val="center"/>
            <w:hideMark/>
          </w:tcPr>
          <w:p w14:paraId="3771AB5E"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Realizácia kreatívnych outdoorových prvkov - tvorivé dielne.</w:t>
            </w:r>
          </w:p>
        </w:tc>
        <w:tc>
          <w:tcPr>
            <w:tcW w:w="4040" w:type="dxa"/>
            <w:gridSpan w:val="4"/>
            <w:tcBorders>
              <w:top w:val="single" w:sz="4" w:space="0" w:color="000000"/>
              <w:left w:val="nil"/>
              <w:bottom w:val="single" w:sz="4" w:space="0" w:color="000000"/>
              <w:right w:val="single" w:sz="4" w:space="0" w:color="000000"/>
            </w:tcBorders>
            <w:shd w:val="clear" w:color="auto" w:fill="auto"/>
            <w:vAlign w:val="center"/>
            <w:hideMark/>
          </w:tcPr>
          <w:p w14:paraId="1EC80506"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 xml:space="preserve">KP pomáha a usmerňuje KR pri vytváraní harmohogramu dielničiek. </w:t>
            </w:r>
          </w:p>
        </w:tc>
        <w:tc>
          <w:tcPr>
            <w:tcW w:w="1509" w:type="dxa"/>
            <w:vMerge/>
            <w:tcBorders>
              <w:top w:val="nil"/>
              <w:left w:val="single" w:sz="4" w:space="0" w:color="000000"/>
              <w:bottom w:val="single" w:sz="4" w:space="0" w:color="000000"/>
              <w:right w:val="single" w:sz="4" w:space="0" w:color="000000"/>
            </w:tcBorders>
            <w:vAlign w:val="center"/>
            <w:hideMark/>
          </w:tcPr>
          <w:p w14:paraId="7A7582C7"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nil"/>
              <w:right w:val="nil"/>
            </w:tcBorders>
            <w:vAlign w:val="center"/>
            <w:hideMark/>
          </w:tcPr>
          <w:p w14:paraId="09271710"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BAC8393"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Máj/Jún</w:t>
            </w:r>
          </w:p>
        </w:tc>
        <w:tc>
          <w:tcPr>
            <w:tcW w:w="11" w:type="dxa"/>
            <w:tcBorders>
              <w:right w:val="single" w:sz="4" w:space="0" w:color="auto"/>
            </w:tcBorders>
            <w:vAlign w:val="center"/>
            <w:hideMark/>
          </w:tcPr>
          <w:p w14:paraId="6440722C"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r w:rsidR="00685090" w:rsidRPr="000B33F9" w14:paraId="2B38D37C" w14:textId="77777777" w:rsidTr="00685090">
        <w:trPr>
          <w:trHeight w:val="1035"/>
        </w:trPr>
        <w:tc>
          <w:tcPr>
            <w:tcW w:w="1700" w:type="dxa"/>
            <w:vMerge/>
            <w:tcBorders>
              <w:top w:val="nil"/>
              <w:left w:val="single" w:sz="4" w:space="0" w:color="auto"/>
              <w:bottom w:val="nil"/>
              <w:right w:val="single" w:sz="4" w:space="0" w:color="auto"/>
            </w:tcBorders>
            <w:vAlign w:val="center"/>
            <w:hideMark/>
          </w:tcPr>
          <w:p w14:paraId="2D333A69"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2154A464"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4733466D"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vMerge/>
            <w:tcBorders>
              <w:top w:val="single" w:sz="4" w:space="0" w:color="000000"/>
              <w:left w:val="nil"/>
              <w:bottom w:val="single" w:sz="4" w:space="0" w:color="000000"/>
              <w:right w:val="single" w:sz="4" w:space="0" w:color="000000"/>
            </w:tcBorders>
            <w:vAlign w:val="center"/>
            <w:hideMark/>
          </w:tcPr>
          <w:p w14:paraId="1521A2FC"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4040" w:type="dxa"/>
            <w:gridSpan w:val="4"/>
            <w:tcBorders>
              <w:top w:val="single" w:sz="4" w:space="0" w:color="000000"/>
              <w:left w:val="nil"/>
              <w:bottom w:val="single" w:sz="4" w:space="0" w:color="000000"/>
              <w:right w:val="single" w:sz="4" w:space="0" w:color="000000"/>
            </w:tcBorders>
            <w:shd w:val="clear" w:color="auto" w:fill="auto"/>
            <w:vAlign w:val="center"/>
            <w:hideMark/>
          </w:tcPr>
          <w:p w14:paraId="467659CA"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KP pomáha KR pri organizácii práce, povzbudzuje aktívnych členov komunity, pomáha vytvárať priateľskú atmosféru.</w:t>
            </w:r>
          </w:p>
        </w:tc>
        <w:tc>
          <w:tcPr>
            <w:tcW w:w="1509" w:type="dxa"/>
            <w:vMerge/>
            <w:tcBorders>
              <w:top w:val="nil"/>
              <w:left w:val="single" w:sz="4" w:space="0" w:color="000000"/>
              <w:bottom w:val="single" w:sz="4" w:space="0" w:color="000000"/>
              <w:right w:val="single" w:sz="4" w:space="0" w:color="000000"/>
            </w:tcBorders>
            <w:vAlign w:val="center"/>
            <w:hideMark/>
          </w:tcPr>
          <w:p w14:paraId="455F75B8"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nil"/>
              <w:right w:val="nil"/>
            </w:tcBorders>
            <w:vAlign w:val="center"/>
            <w:hideMark/>
          </w:tcPr>
          <w:p w14:paraId="7A33FDCA"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vMerge/>
            <w:tcBorders>
              <w:top w:val="nil"/>
              <w:left w:val="single" w:sz="4" w:space="0" w:color="000000"/>
              <w:bottom w:val="single" w:sz="4" w:space="0" w:color="000000"/>
              <w:right w:val="single" w:sz="4" w:space="0" w:color="000000"/>
            </w:tcBorders>
            <w:vAlign w:val="center"/>
            <w:hideMark/>
          </w:tcPr>
          <w:p w14:paraId="379C2871"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 w:type="dxa"/>
            <w:tcBorders>
              <w:right w:val="single" w:sz="4" w:space="0" w:color="auto"/>
            </w:tcBorders>
            <w:vAlign w:val="center"/>
            <w:hideMark/>
          </w:tcPr>
          <w:p w14:paraId="7CC84CD7"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r w:rsidR="00685090" w:rsidRPr="000B33F9" w14:paraId="38CE1D42" w14:textId="77777777" w:rsidTr="00685090">
        <w:trPr>
          <w:trHeight w:val="885"/>
        </w:trPr>
        <w:tc>
          <w:tcPr>
            <w:tcW w:w="1700" w:type="dxa"/>
            <w:vMerge/>
            <w:tcBorders>
              <w:top w:val="nil"/>
              <w:left w:val="single" w:sz="4" w:space="0" w:color="auto"/>
              <w:bottom w:val="nil"/>
              <w:right w:val="single" w:sz="4" w:space="0" w:color="auto"/>
            </w:tcBorders>
            <w:vAlign w:val="center"/>
            <w:hideMark/>
          </w:tcPr>
          <w:p w14:paraId="3E160DCB"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6F1C051A"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20FCA6EA"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tcBorders>
              <w:top w:val="single" w:sz="4" w:space="0" w:color="000000"/>
              <w:left w:val="nil"/>
              <w:bottom w:val="single" w:sz="4" w:space="0" w:color="000000"/>
              <w:right w:val="single" w:sz="4" w:space="0" w:color="000000"/>
            </w:tcBorders>
            <w:shd w:val="clear" w:color="FFC000" w:fill="B1A0C7"/>
            <w:vAlign w:val="center"/>
            <w:hideMark/>
          </w:tcPr>
          <w:p w14:paraId="179C2B36"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Spätná väzba, zhodnotenie realizácie akčného plánu.</w:t>
            </w:r>
          </w:p>
        </w:tc>
        <w:tc>
          <w:tcPr>
            <w:tcW w:w="4040" w:type="dxa"/>
            <w:gridSpan w:val="4"/>
            <w:tcBorders>
              <w:top w:val="single" w:sz="4" w:space="0" w:color="000000"/>
              <w:left w:val="nil"/>
              <w:bottom w:val="single" w:sz="4" w:space="0" w:color="000000"/>
              <w:right w:val="single" w:sz="4" w:space="0" w:color="000000"/>
            </w:tcBorders>
            <w:shd w:val="clear" w:color="auto" w:fill="auto"/>
            <w:vAlign w:val="center"/>
            <w:hideMark/>
          </w:tcPr>
          <w:p w14:paraId="5D32860A"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Aktivity zameraná na prácu s chybou, vnímanie chyby ako posun k ďalšiemu rastu, angažovať učiacich sa a stavať na ich potrebách.</w:t>
            </w:r>
          </w:p>
        </w:tc>
        <w:tc>
          <w:tcPr>
            <w:tcW w:w="1509" w:type="dxa"/>
            <w:vMerge/>
            <w:tcBorders>
              <w:top w:val="nil"/>
              <w:left w:val="single" w:sz="4" w:space="0" w:color="000000"/>
              <w:bottom w:val="single" w:sz="4" w:space="0" w:color="000000"/>
              <w:right w:val="single" w:sz="4" w:space="0" w:color="000000"/>
            </w:tcBorders>
            <w:vAlign w:val="center"/>
            <w:hideMark/>
          </w:tcPr>
          <w:p w14:paraId="764D1C26"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nil"/>
              <w:right w:val="nil"/>
            </w:tcBorders>
            <w:vAlign w:val="center"/>
            <w:hideMark/>
          </w:tcPr>
          <w:p w14:paraId="073DDAF0"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tcBorders>
              <w:top w:val="nil"/>
              <w:left w:val="single" w:sz="4" w:space="0" w:color="000000"/>
              <w:bottom w:val="single" w:sz="4" w:space="0" w:color="000000"/>
              <w:right w:val="single" w:sz="4" w:space="0" w:color="000000"/>
            </w:tcBorders>
            <w:shd w:val="clear" w:color="auto" w:fill="auto"/>
            <w:vAlign w:val="center"/>
            <w:hideMark/>
          </w:tcPr>
          <w:p w14:paraId="6B04E9D9"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Jún</w:t>
            </w:r>
          </w:p>
        </w:tc>
        <w:tc>
          <w:tcPr>
            <w:tcW w:w="11" w:type="dxa"/>
            <w:tcBorders>
              <w:right w:val="single" w:sz="4" w:space="0" w:color="auto"/>
            </w:tcBorders>
            <w:vAlign w:val="center"/>
            <w:hideMark/>
          </w:tcPr>
          <w:p w14:paraId="368C20AB"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r w:rsidR="00685090" w:rsidRPr="000B33F9" w14:paraId="151A01EA" w14:textId="77777777" w:rsidTr="00685090">
        <w:trPr>
          <w:trHeight w:val="1020"/>
        </w:trPr>
        <w:tc>
          <w:tcPr>
            <w:tcW w:w="1700" w:type="dxa"/>
            <w:vMerge/>
            <w:tcBorders>
              <w:top w:val="nil"/>
              <w:left w:val="single" w:sz="4" w:space="0" w:color="auto"/>
              <w:bottom w:val="nil"/>
              <w:right w:val="single" w:sz="4" w:space="0" w:color="auto"/>
            </w:tcBorders>
            <w:vAlign w:val="center"/>
            <w:hideMark/>
          </w:tcPr>
          <w:p w14:paraId="56453E59"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220" w:type="dxa"/>
            <w:vMerge/>
            <w:tcBorders>
              <w:top w:val="nil"/>
              <w:left w:val="nil"/>
              <w:bottom w:val="single" w:sz="4" w:space="0" w:color="000000"/>
              <w:right w:val="nil"/>
            </w:tcBorders>
            <w:vAlign w:val="center"/>
            <w:hideMark/>
          </w:tcPr>
          <w:p w14:paraId="3975C036"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vMerge/>
            <w:tcBorders>
              <w:top w:val="nil"/>
              <w:left w:val="single" w:sz="4" w:space="0" w:color="auto"/>
              <w:bottom w:val="nil"/>
              <w:right w:val="single" w:sz="4" w:space="0" w:color="auto"/>
            </w:tcBorders>
            <w:vAlign w:val="center"/>
            <w:hideMark/>
          </w:tcPr>
          <w:p w14:paraId="755BB653"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2340" w:type="dxa"/>
            <w:gridSpan w:val="2"/>
            <w:tcBorders>
              <w:top w:val="single" w:sz="4" w:space="0" w:color="000000"/>
              <w:left w:val="nil"/>
              <w:bottom w:val="single" w:sz="4" w:space="0" w:color="auto"/>
              <w:right w:val="single" w:sz="4" w:space="0" w:color="000000"/>
            </w:tcBorders>
            <w:shd w:val="clear" w:color="FFC000" w:fill="B1A0C7"/>
            <w:noWrap/>
            <w:vAlign w:val="center"/>
            <w:hideMark/>
          </w:tcPr>
          <w:p w14:paraId="5A6E7EC5"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Oslava úspechov.</w:t>
            </w:r>
          </w:p>
        </w:tc>
        <w:tc>
          <w:tcPr>
            <w:tcW w:w="4040" w:type="dxa"/>
            <w:gridSpan w:val="4"/>
            <w:tcBorders>
              <w:top w:val="single" w:sz="4" w:space="0" w:color="000000"/>
              <w:left w:val="nil"/>
              <w:bottom w:val="single" w:sz="4" w:space="0" w:color="auto"/>
              <w:right w:val="single" w:sz="4" w:space="0" w:color="000000"/>
            </w:tcBorders>
            <w:shd w:val="clear" w:color="auto" w:fill="auto"/>
            <w:vAlign w:val="center"/>
            <w:hideMark/>
          </w:tcPr>
          <w:p w14:paraId="5C0225B4"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Všímať si ľudí a zaujímať sa aj o ich osobný život a každodenné problémy.                                                                                                                           Osobné stretnutia s komunitou.</w:t>
            </w:r>
          </w:p>
        </w:tc>
        <w:tc>
          <w:tcPr>
            <w:tcW w:w="1509" w:type="dxa"/>
            <w:vMerge/>
            <w:tcBorders>
              <w:top w:val="nil"/>
              <w:left w:val="single" w:sz="4" w:space="0" w:color="000000"/>
              <w:bottom w:val="single" w:sz="4" w:space="0" w:color="auto"/>
              <w:right w:val="single" w:sz="4" w:space="0" w:color="000000"/>
            </w:tcBorders>
            <w:vAlign w:val="center"/>
            <w:hideMark/>
          </w:tcPr>
          <w:p w14:paraId="596D57EF" w14:textId="77777777" w:rsidR="00685090" w:rsidRPr="000B33F9" w:rsidRDefault="00685090" w:rsidP="00AE4F74">
            <w:pPr>
              <w:spacing w:after="0" w:line="240" w:lineRule="auto"/>
              <w:rPr>
                <w:rFonts w:ascii="Arial" w:eastAsia="Times New Roman" w:hAnsi="Arial" w:cs="Arial"/>
                <w:color w:val="000000"/>
                <w:sz w:val="18"/>
                <w:szCs w:val="18"/>
                <w:lang w:eastAsia="sk-SK"/>
              </w:rPr>
            </w:pPr>
          </w:p>
        </w:tc>
        <w:tc>
          <w:tcPr>
            <w:tcW w:w="1100" w:type="dxa"/>
            <w:vMerge/>
            <w:tcBorders>
              <w:top w:val="nil"/>
              <w:left w:val="single" w:sz="4" w:space="0" w:color="000000"/>
              <w:bottom w:val="single" w:sz="4" w:space="0" w:color="auto"/>
              <w:right w:val="nil"/>
            </w:tcBorders>
            <w:vAlign w:val="center"/>
            <w:hideMark/>
          </w:tcPr>
          <w:p w14:paraId="52D35B18"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940" w:type="dxa"/>
            <w:tcBorders>
              <w:top w:val="nil"/>
              <w:left w:val="single" w:sz="4" w:space="0" w:color="000000"/>
              <w:bottom w:val="single" w:sz="4" w:space="0" w:color="auto"/>
              <w:right w:val="single" w:sz="4" w:space="0" w:color="000000"/>
            </w:tcBorders>
            <w:shd w:val="clear" w:color="auto" w:fill="auto"/>
            <w:vAlign w:val="center"/>
            <w:hideMark/>
          </w:tcPr>
          <w:p w14:paraId="115A7772"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Jún</w:t>
            </w:r>
          </w:p>
        </w:tc>
        <w:tc>
          <w:tcPr>
            <w:tcW w:w="11" w:type="dxa"/>
            <w:tcBorders>
              <w:right w:val="single" w:sz="4" w:space="0" w:color="auto"/>
            </w:tcBorders>
            <w:vAlign w:val="center"/>
            <w:hideMark/>
          </w:tcPr>
          <w:p w14:paraId="56A50E14"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r w:rsidR="00685090" w:rsidRPr="000B33F9" w14:paraId="08408B9C" w14:textId="77777777" w:rsidTr="00685090">
        <w:trPr>
          <w:trHeight w:val="58"/>
        </w:trPr>
        <w:tc>
          <w:tcPr>
            <w:tcW w:w="1700" w:type="dxa"/>
            <w:tcBorders>
              <w:top w:val="nil"/>
              <w:left w:val="single" w:sz="4" w:space="0" w:color="auto"/>
              <w:bottom w:val="single" w:sz="4" w:space="0" w:color="auto"/>
              <w:right w:val="single" w:sz="4" w:space="0" w:color="000000"/>
            </w:tcBorders>
            <w:shd w:val="clear" w:color="auto" w:fill="auto"/>
            <w:vAlign w:val="center"/>
            <w:hideMark/>
          </w:tcPr>
          <w:p w14:paraId="21C83006"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r w:rsidRPr="000B33F9">
              <w:rPr>
                <w:rFonts w:ascii="Arial" w:eastAsia="Times New Roman" w:hAnsi="Arial" w:cs="Arial"/>
                <w:color w:val="000000"/>
                <w:sz w:val="18"/>
                <w:szCs w:val="18"/>
                <w:lang w:eastAsia="sk-SK"/>
              </w:rPr>
              <w:t> </w:t>
            </w:r>
          </w:p>
        </w:tc>
        <w:tc>
          <w:tcPr>
            <w:tcW w:w="1220" w:type="dxa"/>
            <w:vMerge/>
            <w:tcBorders>
              <w:top w:val="nil"/>
              <w:left w:val="nil"/>
              <w:bottom w:val="single" w:sz="4" w:space="0" w:color="auto"/>
              <w:right w:val="nil"/>
            </w:tcBorders>
            <w:vAlign w:val="center"/>
            <w:hideMark/>
          </w:tcPr>
          <w:p w14:paraId="17E70AA2" w14:textId="77777777" w:rsidR="00685090" w:rsidRPr="000B33F9" w:rsidRDefault="00685090" w:rsidP="00AE4F74">
            <w:pPr>
              <w:spacing w:after="0" w:line="240" w:lineRule="auto"/>
              <w:rPr>
                <w:rFonts w:ascii="Calibri" w:eastAsia="Times New Roman" w:hAnsi="Calibri" w:cs="Calibri"/>
                <w:color w:val="000000"/>
                <w:sz w:val="18"/>
                <w:szCs w:val="18"/>
                <w:lang w:eastAsia="sk-SK"/>
              </w:rPr>
            </w:pPr>
          </w:p>
        </w:tc>
        <w:tc>
          <w:tcPr>
            <w:tcW w:w="1600" w:type="dxa"/>
            <w:tcBorders>
              <w:top w:val="nil"/>
              <w:left w:val="nil"/>
              <w:bottom w:val="single" w:sz="4" w:space="0" w:color="auto"/>
              <w:right w:val="nil"/>
            </w:tcBorders>
            <w:shd w:val="clear" w:color="auto" w:fill="auto"/>
            <w:vAlign w:val="center"/>
            <w:hideMark/>
          </w:tcPr>
          <w:p w14:paraId="158FA206" w14:textId="77777777" w:rsidR="00685090" w:rsidRPr="000B33F9" w:rsidRDefault="00685090" w:rsidP="00AE4F74">
            <w:pPr>
              <w:spacing w:after="0" w:line="240" w:lineRule="auto"/>
              <w:jc w:val="center"/>
              <w:rPr>
                <w:rFonts w:ascii="Arial" w:eastAsia="Times New Roman" w:hAnsi="Arial" w:cs="Arial"/>
                <w:color w:val="000000"/>
                <w:sz w:val="18"/>
                <w:szCs w:val="18"/>
                <w:lang w:eastAsia="sk-SK"/>
              </w:rPr>
            </w:pPr>
          </w:p>
        </w:tc>
        <w:tc>
          <w:tcPr>
            <w:tcW w:w="1260" w:type="dxa"/>
            <w:tcBorders>
              <w:top w:val="single" w:sz="4" w:space="0" w:color="auto"/>
              <w:left w:val="nil"/>
              <w:bottom w:val="single" w:sz="4" w:space="0" w:color="auto"/>
              <w:right w:val="nil"/>
            </w:tcBorders>
            <w:shd w:val="clear" w:color="auto" w:fill="auto"/>
            <w:vAlign w:val="center"/>
            <w:hideMark/>
          </w:tcPr>
          <w:p w14:paraId="42478A5C"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1080" w:type="dxa"/>
            <w:tcBorders>
              <w:top w:val="single" w:sz="4" w:space="0" w:color="auto"/>
              <w:left w:val="nil"/>
              <w:bottom w:val="single" w:sz="4" w:space="0" w:color="auto"/>
              <w:right w:val="nil"/>
            </w:tcBorders>
            <w:shd w:val="clear" w:color="auto" w:fill="auto"/>
            <w:vAlign w:val="center"/>
            <w:hideMark/>
          </w:tcPr>
          <w:p w14:paraId="4D93BE84"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1280" w:type="dxa"/>
            <w:tcBorders>
              <w:top w:val="single" w:sz="4" w:space="0" w:color="auto"/>
              <w:left w:val="nil"/>
              <w:bottom w:val="single" w:sz="4" w:space="0" w:color="auto"/>
              <w:right w:val="nil"/>
            </w:tcBorders>
            <w:shd w:val="clear" w:color="auto" w:fill="auto"/>
            <w:vAlign w:val="center"/>
            <w:hideMark/>
          </w:tcPr>
          <w:p w14:paraId="3800B8A7"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1280" w:type="dxa"/>
            <w:tcBorders>
              <w:top w:val="single" w:sz="4" w:space="0" w:color="auto"/>
              <w:left w:val="nil"/>
              <w:bottom w:val="single" w:sz="4" w:space="0" w:color="auto"/>
              <w:right w:val="nil"/>
            </w:tcBorders>
            <w:shd w:val="clear" w:color="auto" w:fill="auto"/>
            <w:vAlign w:val="center"/>
            <w:hideMark/>
          </w:tcPr>
          <w:p w14:paraId="0EB8AB53"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1280" w:type="dxa"/>
            <w:tcBorders>
              <w:top w:val="single" w:sz="4" w:space="0" w:color="auto"/>
              <w:left w:val="nil"/>
              <w:bottom w:val="single" w:sz="4" w:space="0" w:color="auto"/>
              <w:right w:val="nil"/>
            </w:tcBorders>
            <w:shd w:val="clear" w:color="auto" w:fill="auto"/>
            <w:vAlign w:val="center"/>
            <w:hideMark/>
          </w:tcPr>
          <w:p w14:paraId="5D913BA9"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200" w:type="dxa"/>
            <w:tcBorders>
              <w:top w:val="single" w:sz="4" w:space="0" w:color="auto"/>
              <w:left w:val="nil"/>
              <w:bottom w:val="single" w:sz="4" w:space="0" w:color="auto"/>
              <w:right w:val="nil"/>
            </w:tcBorders>
            <w:shd w:val="clear" w:color="auto" w:fill="auto"/>
            <w:vAlign w:val="center"/>
            <w:hideMark/>
          </w:tcPr>
          <w:p w14:paraId="27AA9830"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1509" w:type="dxa"/>
            <w:tcBorders>
              <w:top w:val="single" w:sz="4" w:space="0" w:color="auto"/>
              <w:left w:val="nil"/>
              <w:bottom w:val="single" w:sz="4" w:space="0" w:color="auto"/>
              <w:right w:val="nil"/>
            </w:tcBorders>
            <w:shd w:val="clear" w:color="auto" w:fill="auto"/>
            <w:vAlign w:val="bottom"/>
            <w:hideMark/>
          </w:tcPr>
          <w:p w14:paraId="569D4274"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1100" w:type="dxa"/>
            <w:tcBorders>
              <w:top w:val="single" w:sz="4" w:space="0" w:color="auto"/>
              <w:left w:val="nil"/>
              <w:bottom w:val="single" w:sz="4" w:space="0" w:color="auto"/>
              <w:right w:val="nil"/>
            </w:tcBorders>
            <w:shd w:val="clear" w:color="auto" w:fill="auto"/>
            <w:vAlign w:val="center"/>
            <w:hideMark/>
          </w:tcPr>
          <w:p w14:paraId="6A0B2DE3"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940" w:type="dxa"/>
            <w:tcBorders>
              <w:top w:val="single" w:sz="4" w:space="0" w:color="auto"/>
              <w:left w:val="nil"/>
              <w:bottom w:val="single" w:sz="4" w:space="0" w:color="auto"/>
              <w:right w:val="nil"/>
            </w:tcBorders>
            <w:shd w:val="clear" w:color="auto" w:fill="auto"/>
            <w:vAlign w:val="center"/>
            <w:hideMark/>
          </w:tcPr>
          <w:p w14:paraId="49EC3DD3" w14:textId="77777777" w:rsidR="00685090" w:rsidRPr="000B33F9" w:rsidRDefault="00685090" w:rsidP="00AE4F74">
            <w:pPr>
              <w:spacing w:after="0" w:line="240" w:lineRule="auto"/>
              <w:jc w:val="center"/>
              <w:rPr>
                <w:rFonts w:ascii="Times New Roman" w:eastAsia="Times New Roman" w:hAnsi="Times New Roman" w:cs="Times New Roman"/>
                <w:sz w:val="20"/>
                <w:szCs w:val="20"/>
                <w:lang w:eastAsia="sk-SK"/>
              </w:rPr>
            </w:pPr>
          </w:p>
        </w:tc>
        <w:tc>
          <w:tcPr>
            <w:tcW w:w="11" w:type="dxa"/>
            <w:tcBorders>
              <w:bottom w:val="single" w:sz="4" w:space="0" w:color="auto"/>
              <w:right w:val="single" w:sz="4" w:space="0" w:color="auto"/>
            </w:tcBorders>
            <w:vAlign w:val="center"/>
            <w:hideMark/>
          </w:tcPr>
          <w:p w14:paraId="070C91C3" w14:textId="77777777" w:rsidR="00685090" w:rsidRPr="000B33F9" w:rsidRDefault="00685090" w:rsidP="00AE4F74">
            <w:pPr>
              <w:spacing w:after="0" w:line="240" w:lineRule="auto"/>
              <w:rPr>
                <w:rFonts w:ascii="Times New Roman" w:eastAsia="Times New Roman" w:hAnsi="Times New Roman" w:cs="Times New Roman"/>
                <w:sz w:val="20"/>
                <w:szCs w:val="20"/>
                <w:lang w:eastAsia="sk-SK"/>
              </w:rPr>
            </w:pPr>
          </w:p>
        </w:tc>
      </w:tr>
    </w:tbl>
    <w:p w14:paraId="1041D8D5" w14:textId="29933CAC" w:rsidR="00685090" w:rsidRDefault="00685090">
      <w:r>
        <w:br w:type="page"/>
      </w:r>
    </w:p>
    <w:p w14:paraId="7E2013D2" w14:textId="77777777" w:rsidR="00F8153E" w:rsidRDefault="00F8153E" w:rsidP="00685090">
      <w:pPr>
        <w:pBdr>
          <w:bottom w:val="single" w:sz="4" w:space="1" w:color="auto"/>
        </w:pBdr>
        <w:spacing w:line="360" w:lineRule="auto"/>
        <w:jc w:val="both"/>
        <w:rPr>
          <w:rFonts w:ascii="Times New Roman" w:hAnsi="Times New Roman" w:cs="Times New Roman"/>
          <w:bCs/>
          <w:sz w:val="24"/>
          <w:szCs w:val="24"/>
        </w:rPr>
        <w:sectPr w:rsidR="00F8153E" w:rsidSect="00F8153E">
          <w:pgSz w:w="16838" w:h="11906" w:orient="landscape" w:code="9"/>
          <w:pgMar w:top="709" w:right="1417" w:bottom="849" w:left="1417" w:header="708" w:footer="708" w:gutter="0"/>
          <w:cols w:space="708"/>
          <w:docGrid w:linePitch="360"/>
        </w:sectPr>
      </w:pPr>
    </w:p>
    <w:p w14:paraId="279A97D7" w14:textId="77777777" w:rsidR="000F25F1" w:rsidRDefault="000F25F1" w:rsidP="00DF7D45">
      <w:pPr>
        <w:spacing w:line="360" w:lineRule="auto"/>
        <w:jc w:val="both"/>
        <w:rPr>
          <w:rFonts w:ascii="Times New Roman" w:hAnsi="Times New Roman" w:cs="Times New Roman"/>
          <w:b/>
          <w:caps/>
          <w:sz w:val="24"/>
          <w:szCs w:val="24"/>
        </w:rPr>
      </w:pPr>
    </w:p>
    <w:p w14:paraId="79E27095" w14:textId="2DC632E0" w:rsidR="00A80D0F" w:rsidRPr="00DF7D45" w:rsidRDefault="00EF3AAC" w:rsidP="00DF7D45">
      <w:pPr>
        <w:spacing w:line="360" w:lineRule="auto"/>
        <w:jc w:val="both"/>
        <w:rPr>
          <w:rFonts w:ascii="Times New Roman" w:hAnsi="Times New Roman" w:cs="Times New Roman"/>
          <w:b/>
          <w:caps/>
          <w:sz w:val="24"/>
          <w:szCs w:val="24"/>
        </w:rPr>
      </w:pPr>
      <w:r>
        <w:rPr>
          <w:rFonts w:ascii="Times New Roman" w:hAnsi="Times New Roman" w:cs="Times New Roman"/>
          <w:b/>
          <w:caps/>
          <w:sz w:val="24"/>
          <w:szCs w:val="24"/>
        </w:rPr>
        <w:t>4</w:t>
      </w:r>
      <w:r w:rsidR="00AF4DD1" w:rsidRPr="00DF7D45">
        <w:rPr>
          <w:rFonts w:ascii="Times New Roman" w:hAnsi="Times New Roman" w:cs="Times New Roman"/>
          <w:b/>
          <w:caps/>
          <w:sz w:val="24"/>
          <w:szCs w:val="24"/>
        </w:rPr>
        <w:t xml:space="preserve"> </w:t>
      </w:r>
      <w:r w:rsidR="006047C5" w:rsidRPr="00DF7D45">
        <w:rPr>
          <w:rFonts w:ascii="Times New Roman" w:hAnsi="Times New Roman" w:cs="Times New Roman"/>
          <w:b/>
          <w:caps/>
          <w:sz w:val="24"/>
          <w:szCs w:val="24"/>
        </w:rPr>
        <w:t>Monitorovanie a plnenie cieľov</w:t>
      </w:r>
    </w:p>
    <w:p w14:paraId="6A001BBA" w14:textId="46AD72F9" w:rsidR="006047C5" w:rsidRPr="00DF7D45" w:rsidRDefault="006047C5" w:rsidP="00DF7D45">
      <w:pPr>
        <w:spacing w:line="360" w:lineRule="auto"/>
        <w:ind w:left="-1134" w:firstLine="1134"/>
        <w:jc w:val="both"/>
        <w:rPr>
          <w:rFonts w:ascii="Times New Roman" w:hAnsi="Times New Roman" w:cs="Times New Roman"/>
          <w:sz w:val="24"/>
          <w:szCs w:val="24"/>
        </w:rPr>
      </w:pPr>
      <w:r w:rsidRPr="00DF7D45">
        <w:rPr>
          <w:rFonts w:ascii="Times New Roman" w:hAnsi="Times New Roman" w:cs="Times New Roman"/>
          <w:sz w:val="24"/>
          <w:szCs w:val="24"/>
        </w:rPr>
        <w:t>Postup monitorovania a hodnotenia cieľov je čiastočne popísaný v akčnom pláne.</w:t>
      </w:r>
    </w:p>
    <w:p w14:paraId="274D460F" w14:textId="3F3AEF92" w:rsidR="006047C5" w:rsidRPr="00DF7D45" w:rsidRDefault="006047C5"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Po aktivitách a podujatia si pýtame spätnú väzbu</w:t>
      </w:r>
      <w:r w:rsidR="00D81D54" w:rsidRPr="00DF7D45">
        <w:rPr>
          <w:rFonts w:ascii="Times New Roman" w:hAnsi="Times New Roman" w:cs="Times New Roman"/>
          <w:sz w:val="24"/>
          <w:szCs w:val="24"/>
        </w:rPr>
        <w:t xml:space="preserve"> na čo využívame rôzne formy, pričom </w:t>
      </w:r>
      <w:r w:rsidR="000235F5" w:rsidRPr="00DF7D45">
        <w:rPr>
          <w:rFonts w:ascii="Times New Roman" w:hAnsi="Times New Roman" w:cs="Times New Roman"/>
          <w:sz w:val="24"/>
          <w:szCs w:val="24"/>
        </w:rPr>
        <w:t>prihliadame na vek, individuálne možnosti účastníkov, či veľkosť podujatí.</w:t>
      </w:r>
    </w:p>
    <w:p w14:paraId="53058BEE" w14:textId="23375A52" w:rsidR="00D81D54" w:rsidRPr="00DF7D45" w:rsidRDefault="00D81D54" w:rsidP="00DF7D45">
      <w:pPr>
        <w:spacing w:line="360" w:lineRule="auto"/>
        <w:jc w:val="both"/>
        <w:rPr>
          <w:rFonts w:ascii="Times New Roman" w:hAnsi="Times New Roman" w:cs="Times New Roman"/>
          <w:sz w:val="24"/>
          <w:szCs w:val="24"/>
        </w:rPr>
      </w:pPr>
      <w:r w:rsidRPr="00DF7D45">
        <w:rPr>
          <w:rFonts w:ascii="Times New Roman" w:hAnsi="Times New Roman" w:cs="Times New Roman"/>
          <w:sz w:val="24"/>
          <w:szCs w:val="24"/>
        </w:rPr>
        <w:t>Zistené informácie sa priebežne zapisujú, plán a aktivity sa prispôsobujú potrebám akčnej skupiny, účastníkov a napĺňaniu čiastkových cieľov.</w:t>
      </w:r>
    </w:p>
    <w:p w14:paraId="752DB401" w14:textId="56DAEE9E" w:rsidR="00BB3A14" w:rsidRPr="00DF7D45" w:rsidRDefault="00B156D1" w:rsidP="00DF7D45">
      <w:pPr>
        <w:spacing w:line="360" w:lineRule="auto"/>
        <w:jc w:val="both"/>
        <w:rPr>
          <w:rFonts w:ascii="Times New Roman" w:hAnsi="Times New Roman" w:cs="Times New Roman"/>
          <w:bCs/>
          <w:i/>
          <w:sz w:val="24"/>
          <w:szCs w:val="24"/>
        </w:rPr>
      </w:pPr>
      <w:r w:rsidRPr="00DF7D45">
        <w:rPr>
          <w:rFonts w:ascii="Times New Roman" w:hAnsi="Times New Roman" w:cs="Times New Roman"/>
          <w:bCs/>
          <w:i/>
          <w:sz w:val="24"/>
          <w:szCs w:val="24"/>
        </w:rPr>
        <w:t xml:space="preserve"> </w:t>
      </w:r>
      <w:r w:rsidR="00BB3A14" w:rsidRPr="00DF7D45">
        <w:rPr>
          <w:rFonts w:ascii="Times New Roman" w:hAnsi="Times New Roman" w:cs="Times New Roman"/>
          <w:bCs/>
          <w:i/>
          <w:sz w:val="24"/>
          <w:szCs w:val="24"/>
        </w:rPr>
        <w:t>Zdroje:</w:t>
      </w:r>
    </w:p>
    <w:p w14:paraId="755F8E3D" w14:textId="77777777" w:rsidR="00BB3A14" w:rsidRPr="00DF7D45" w:rsidRDefault="00000000" w:rsidP="00DF7D45">
      <w:pPr>
        <w:spacing w:line="360" w:lineRule="auto"/>
        <w:jc w:val="both"/>
        <w:rPr>
          <w:rFonts w:ascii="Times New Roman" w:hAnsi="Times New Roman" w:cs="Times New Roman"/>
          <w:bCs/>
          <w:sz w:val="24"/>
          <w:szCs w:val="24"/>
        </w:rPr>
      </w:pPr>
      <w:hyperlink r:id="rId23" w:history="1">
        <w:r w:rsidR="00BB3A14" w:rsidRPr="00DF7D45">
          <w:rPr>
            <w:rStyle w:val="Hyperlink"/>
            <w:rFonts w:ascii="Times New Roman" w:hAnsi="Times New Roman" w:cs="Times New Roman"/>
            <w:bCs/>
            <w:sz w:val="24"/>
            <w:szCs w:val="24"/>
          </w:rPr>
          <w:t>https://www.scitanie.sk/obyvatelia/zakladne-vysledky/pocet-obyvatelov/OB/SK031A509876/OB</w:t>
        </w:r>
      </w:hyperlink>
    </w:p>
    <w:p w14:paraId="6DE09F16" w14:textId="77777777" w:rsidR="00BB3A14" w:rsidRPr="00DF7D45" w:rsidRDefault="00000000" w:rsidP="00DF7D45">
      <w:pPr>
        <w:spacing w:line="360" w:lineRule="auto"/>
        <w:jc w:val="both"/>
        <w:rPr>
          <w:rFonts w:ascii="Times New Roman" w:hAnsi="Times New Roman" w:cs="Times New Roman"/>
          <w:bCs/>
          <w:sz w:val="24"/>
          <w:szCs w:val="24"/>
        </w:rPr>
      </w:pPr>
      <w:hyperlink r:id="rId24" w:history="1">
        <w:r w:rsidR="00BB3A14" w:rsidRPr="00DF7D45">
          <w:rPr>
            <w:rStyle w:val="Hyperlink"/>
            <w:rFonts w:ascii="Times New Roman" w:hAnsi="Times New Roman" w:cs="Times New Roman"/>
            <w:bCs/>
            <w:sz w:val="24"/>
            <w:szCs w:val="24"/>
          </w:rPr>
          <w:t>https://www.upsvr.gov.sk/statistiky/nezamestnanost-mesacne-statistiky/2022.html?page_id=1153450</w:t>
        </w:r>
      </w:hyperlink>
    </w:p>
    <w:p w14:paraId="5D44029B" w14:textId="77777777" w:rsidR="00BB3A14" w:rsidRPr="00DF7D45" w:rsidRDefault="00000000" w:rsidP="00DF7D45">
      <w:pPr>
        <w:spacing w:line="360" w:lineRule="auto"/>
        <w:jc w:val="both"/>
        <w:rPr>
          <w:rFonts w:ascii="Times New Roman" w:hAnsi="Times New Roman" w:cs="Times New Roman"/>
          <w:bCs/>
          <w:sz w:val="24"/>
          <w:szCs w:val="24"/>
        </w:rPr>
      </w:pPr>
      <w:hyperlink r:id="rId25" w:history="1">
        <w:r w:rsidR="00BB3A14" w:rsidRPr="00DF7D45">
          <w:rPr>
            <w:rStyle w:val="Hyperlink"/>
            <w:rFonts w:ascii="Times New Roman" w:hAnsi="Times New Roman" w:cs="Times New Roman"/>
            <w:bCs/>
            <w:sz w:val="24"/>
            <w:szCs w:val="24"/>
          </w:rPr>
          <w:t>https://www.nizna.sk/</w:t>
        </w:r>
      </w:hyperlink>
    </w:p>
    <w:p w14:paraId="1524D8A4" w14:textId="4F360529" w:rsidR="00BB3A14" w:rsidRDefault="00000000" w:rsidP="00DF7D45">
      <w:pPr>
        <w:spacing w:line="360" w:lineRule="auto"/>
        <w:jc w:val="both"/>
        <w:rPr>
          <w:rFonts w:ascii="Times New Roman" w:hAnsi="Times New Roman" w:cs="Times New Roman"/>
          <w:bCs/>
          <w:sz w:val="24"/>
          <w:szCs w:val="24"/>
        </w:rPr>
      </w:pPr>
      <w:hyperlink r:id="rId26" w:history="1">
        <w:r w:rsidR="00BB3A14" w:rsidRPr="00DF7D45">
          <w:rPr>
            <w:rStyle w:val="Hyperlink"/>
            <w:rFonts w:ascii="Times New Roman" w:hAnsi="Times New Roman" w:cs="Times New Roman"/>
            <w:bCs/>
            <w:sz w:val="24"/>
            <w:szCs w:val="24"/>
          </w:rPr>
          <w:t>https://kczoe.sk/</w:t>
        </w:r>
      </w:hyperlink>
    </w:p>
    <w:p w14:paraId="16EB2DB5" w14:textId="77777777" w:rsidR="00EF3AAC" w:rsidRPr="00DF7D45" w:rsidRDefault="00EF3AAC" w:rsidP="00DF7D45">
      <w:pPr>
        <w:spacing w:line="360" w:lineRule="auto"/>
        <w:jc w:val="both"/>
        <w:rPr>
          <w:rFonts w:ascii="Times New Roman" w:hAnsi="Times New Roman" w:cs="Times New Roman"/>
          <w:bCs/>
          <w:sz w:val="24"/>
          <w:szCs w:val="24"/>
        </w:rPr>
      </w:pPr>
    </w:p>
    <w:p w14:paraId="75238068" w14:textId="77777777" w:rsidR="00EF3AAC" w:rsidRPr="00DF7D45" w:rsidRDefault="00EF3AAC" w:rsidP="00EF3AAC">
      <w:pPr>
        <w:spacing w:line="360" w:lineRule="auto"/>
        <w:jc w:val="both"/>
        <w:rPr>
          <w:rFonts w:ascii="Times New Roman" w:hAnsi="Times New Roman" w:cs="Times New Roman"/>
          <w:b/>
          <w:bCs/>
          <w:caps/>
          <w:sz w:val="24"/>
          <w:szCs w:val="24"/>
        </w:rPr>
      </w:pPr>
      <w:r w:rsidRPr="00DF7D45">
        <w:rPr>
          <w:rFonts w:ascii="Times New Roman" w:hAnsi="Times New Roman" w:cs="Times New Roman"/>
          <w:b/>
          <w:bCs/>
          <w:caps/>
          <w:sz w:val="24"/>
          <w:szCs w:val="24"/>
        </w:rPr>
        <w:t>Záver</w:t>
      </w:r>
    </w:p>
    <w:p w14:paraId="6E0210A9" w14:textId="77777777" w:rsidR="00EF3AAC" w:rsidRPr="00DF7D45" w:rsidRDefault="00EF3AAC" w:rsidP="00EF3AAC">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Činnosťou KC je mapovanie potrieb, úlohou zmocňovať komunitu, pri vedení a určovaní smerovania KC vychádzame z potrieb komunity a užívateľov sociálnych služieb. Venujeme sa individuálnym potrebám klientov a začíname postupne rozširovať činnosť KC o oblasť komunitného plánovania a rozvoja.</w:t>
      </w:r>
    </w:p>
    <w:p w14:paraId="60461F66" w14:textId="77777777" w:rsidR="00EF3AAC" w:rsidRPr="00DF7D45" w:rsidRDefault="00EF3AAC" w:rsidP="00EF3AAC">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Pri plánovaní aktivít v centre vychádzame z potrieb komunity a problémov miestnej komunity.</w:t>
      </w:r>
    </w:p>
    <w:p w14:paraId="7D2F7D91" w14:textId="77777777" w:rsidR="00EF3AAC" w:rsidRPr="00DF7D45" w:rsidRDefault="00EF3AAC" w:rsidP="00EF3AAC">
      <w:pPr>
        <w:spacing w:line="360" w:lineRule="auto"/>
        <w:jc w:val="both"/>
        <w:rPr>
          <w:rFonts w:ascii="Times New Roman" w:hAnsi="Times New Roman" w:cs="Times New Roman"/>
          <w:bCs/>
          <w:sz w:val="24"/>
          <w:szCs w:val="24"/>
        </w:rPr>
      </w:pPr>
      <w:r w:rsidRPr="00DF7D45">
        <w:rPr>
          <w:rFonts w:ascii="Times New Roman" w:hAnsi="Times New Roman" w:cs="Times New Roman"/>
          <w:bCs/>
          <w:sz w:val="24"/>
          <w:szCs w:val="24"/>
        </w:rPr>
        <w:t>Riešenia sú efektívnejšie, ak sa pýtame na potreby komunity a do rozhodovania zapájame širokú verejnosť. Neustále sa pýtame, overujeme a žiadame si spätnú väzbu. Metódy komunitnej práce sú v regióne, kde pôsobí KC nové. Posilňovať komunity a vracať aktivitu späť do komunity je dlhodobý proces a teraz sme na jeho začiatku.</w:t>
      </w:r>
    </w:p>
    <w:p w14:paraId="4197C75F" w14:textId="77777777" w:rsidR="00BB3A14" w:rsidRPr="00DF7D45" w:rsidRDefault="00BB3A14" w:rsidP="00DF7D45">
      <w:pPr>
        <w:spacing w:line="360" w:lineRule="auto"/>
        <w:jc w:val="both"/>
        <w:rPr>
          <w:rFonts w:ascii="Times New Roman" w:hAnsi="Times New Roman" w:cs="Times New Roman"/>
          <w:bCs/>
          <w:sz w:val="24"/>
          <w:szCs w:val="24"/>
        </w:rPr>
      </w:pPr>
    </w:p>
    <w:p w14:paraId="05D2A517" w14:textId="51C1FC8C" w:rsidR="006047C5" w:rsidRPr="00DF7D45" w:rsidRDefault="006047C5" w:rsidP="00DF7D45">
      <w:pPr>
        <w:spacing w:line="360" w:lineRule="auto"/>
        <w:ind w:left="-1134" w:firstLine="1134"/>
        <w:jc w:val="both"/>
        <w:rPr>
          <w:rFonts w:ascii="Times New Roman" w:hAnsi="Times New Roman" w:cs="Times New Roman"/>
          <w:b/>
          <w:sz w:val="24"/>
          <w:szCs w:val="24"/>
        </w:rPr>
      </w:pPr>
    </w:p>
    <w:sectPr w:rsidR="006047C5" w:rsidRPr="00DF7D45" w:rsidSect="00EF3AAC">
      <w:pgSz w:w="11906" w:h="16838"/>
      <w:pgMar w:top="1417" w:right="849"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5F4AF" w14:textId="77777777" w:rsidR="00E6537B" w:rsidRDefault="00E6537B" w:rsidP="00A53BB6">
      <w:pPr>
        <w:spacing w:after="0" w:line="240" w:lineRule="auto"/>
      </w:pPr>
      <w:r>
        <w:separator/>
      </w:r>
    </w:p>
  </w:endnote>
  <w:endnote w:type="continuationSeparator" w:id="0">
    <w:p w14:paraId="71784B00" w14:textId="77777777" w:rsidR="00E6537B" w:rsidRDefault="00E6537B" w:rsidP="00A5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Aller">
    <w:altName w:val="Corbel"/>
    <w:charset w:val="00"/>
    <w:family w:val="auto"/>
    <w:pitch w:val="variable"/>
    <w:sig w:usb0="00000001" w:usb1="5000205B"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165124"/>
      <w:docPartObj>
        <w:docPartGallery w:val="Page Numbers (Bottom of Page)"/>
        <w:docPartUnique/>
      </w:docPartObj>
    </w:sdtPr>
    <w:sdtContent>
      <w:p w14:paraId="1EB62CB2" w14:textId="448B700E" w:rsidR="0022382B" w:rsidRDefault="0022382B">
        <w:pPr>
          <w:pStyle w:val="Footer"/>
          <w:jc w:val="center"/>
        </w:pPr>
        <w:r>
          <w:fldChar w:fldCharType="begin"/>
        </w:r>
        <w:r>
          <w:instrText>PAGE   \* MERGEFORMAT</w:instrText>
        </w:r>
        <w:r>
          <w:fldChar w:fldCharType="separate"/>
        </w:r>
        <w:r w:rsidR="00F85184">
          <w:rPr>
            <w:noProof/>
          </w:rPr>
          <w:t>25</w:t>
        </w:r>
        <w:r>
          <w:fldChar w:fldCharType="end"/>
        </w:r>
      </w:p>
    </w:sdtContent>
  </w:sdt>
  <w:p w14:paraId="75F53654" w14:textId="77777777" w:rsidR="0022382B" w:rsidRDefault="00223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C0D04" w14:textId="77777777" w:rsidR="00E6537B" w:rsidRDefault="00E6537B" w:rsidP="00A53BB6">
      <w:pPr>
        <w:spacing w:after="0" w:line="240" w:lineRule="auto"/>
      </w:pPr>
      <w:r>
        <w:separator/>
      </w:r>
    </w:p>
  </w:footnote>
  <w:footnote w:type="continuationSeparator" w:id="0">
    <w:p w14:paraId="07BF3583" w14:textId="77777777" w:rsidR="00E6537B" w:rsidRDefault="00E6537B" w:rsidP="00A53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20DF" w14:textId="22088819" w:rsidR="0022382B" w:rsidRDefault="0022382B">
    <w:pPr>
      <w:pStyle w:val="Header"/>
    </w:pPr>
    <w:r>
      <w:rPr>
        <w:rFonts w:ascii="Times New Roman" w:hAnsi="Times New Roman" w:cs="Times New Roman"/>
        <w:noProof/>
        <w:sz w:val="18"/>
        <w:szCs w:val="18"/>
        <w:lang w:eastAsia="sk-SK"/>
      </w:rPr>
      <w:drawing>
        <wp:anchor distT="0" distB="0" distL="114300" distR="114300" simplePos="0" relativeHeight="251661312" behindDoc="1" locked="0" layoutInCell="1" allowOverlap="1" wp14:anchorId="33B4FBA3" wp14:editId="152C4CA2">
          <wp:simplePos x="0" y="0"/>
          <wp:positionH relativeFrom="column">
            <wp:posOffset>2282825</wp:posOffset>
          </wp:positionH>
          <wp:positionV relativeFrom="paragraph">
            <wp:posOffset>-51435</wp:posOffset>
          </wp:positionV>
          <wp:extent cx="4118610" cy="381000"/>
          <wp:effectExtent l="0" t="0" r="0" b="0"/>
          <wp:wrapNone/>
          <wp:docPr id="1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
                  <a:srcRect/>
                  <a:stretch>
                    <a:fillRect/>
                  </a:stretch>
                </pic:blipFill>
                <pic:spPr bwMode="auto">
                  <a:xfrm>
                    <a:off x="0" y="0"/>
                    <a:ext cx="4118610" cy="38100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59264" behindDoc="1" locked="0" layoutInCell="1" allowOverlap="1" wp14:anchorId="1E942C6B" wp14:editId="06AB41D9">
          <wp:simplePos x="0" y="0"/>
          <wp:positionH relativeFrom="column">
            <wp:posOffset>987425</wp:posOffset>
          </wp:positionH>
          <wp:positionV relativeFrom="paragraph">
            <wp:posOffset>-51435</wp:posOffset>
          </wp:positionV>
          <wp:extent cx="1120140" cy="464820"/>
          <wp:effectExtent l="0" t="0" r="3810"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
                  <a:srcRect/>
                  <a:stretch>
                    <a:fillRect/>
                  </a:stretch>
                </pic:blipFill>
                <pic:spPr bwMode="auto">
                  <a:xfrm>
                    <a:off x="0" y="0"/>
                    <a:ext cx="1120140" cy="464820"/>
                  </a:xfrm>
                  <a:prstGeom prst="rect">
                    <a:avLst/>
                  </a:prstGeom>
                  <a:noFill/>
                  <a:ln w="9525">
                    <a:noFill/>
                    <a:miter lim="800000"/>
                    <a:headEnd/>
                    <a:tailEnd/>
                  </a:ln>
                </pic:spPr>
              </pic:pic>
            </a:graphicData>
          </a:graphic>
        </wp:anchor>
      </w:drawing>
    </w:r>
    <w:r>
      <w:rPr>
        <w:noProof/>
        <w:lang w:eastAsia="sk-SK"/>
      </w:rPr>
      <w:drawing>
        <wp:inline distT="0" distB="0" distL="0" distR="0" wp14:anchorId="2CCFD9CF" wp14:editId="58D385B1">
          <wp:extent cx="19050" cy="19050"/>
          <wp:effectExtent l="0" t="0" r="0" b="0"/>
          <wp:docPr id="15" name="Obrázok 15" descr="Úvodná str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vodná stránk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673D"/>
    <w:multiLevelType w:val="multilevel"/>
    <w:tmpl w:val="C2CCC3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A37B0"/>
    <w:multiLevelType w:val="hybridMultilevel"/>
    <w:tmpl w:val="A53EB8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82D5723"/>
    <w:multiLevelType w:val="multilevel"/>
    <w:tmpl w:val="63BA6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F4E27"/>
    <w:multiLevelType w:val="multilevel"/>
    <w:tmpl w:val="DECCC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5C3CB0"/>
    <w:multiLevelType w:val="multilevel"/>
    <w:tmpl w:val="C36A33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C2C98"/>
    <w:multiLevelType w:val="multilevel"/>
    <w:tmpl w:val="05669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244DDE"/>
    <w:multiLevelType w:val="hybridMultilevel"/>
    <w:tmpl w:val="D7C65C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CB039B"/>
    <w:multiLevelType w:val="multilevel"/>
    <w:tmpl w:val="0072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6A2CD0"/>
    <w:multiLevelType w:val="multilevel"/>
    <w:tmpl w:val="BFC43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785" w:hanging="705"/>
      </w:pPr>
      <w:rPr>
        <w:rFonts w:ascii="Aller" w:eastAsia="Aller" w:hAnsi="Aller" w:cs="Aller"/>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CF3DC1"/>
    <w:multiLevelType w:val="multilevel"/>
    <w:tmpl w:val="B29A3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0741CC"/>
    <w:multiLevelType w:val="hybridMultilevel"/>
    <w:tmpl w:val="04FC8F6A"/>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11" w15:restartNumberingAfterBreak="0">
    <w:nsid w:val="281A27BC"/>
    <w:multiLevelType w:val="hybridMultilevel"/>
    <w:tmpl w:val="138E70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A930F93"/>
    <w:multiLevelType w:val="hybridMultilevel"/>
    <w:tmpl w:val="54CA585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2B3C5974"/>
    <w:multiLevelType w:val="multilevel"/>
    <w:tmpl w:val="0A664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A875DC"/>
    <w:multiLevelType w:val="hybridMultilevel"/>
    <w:tmpl w:val="77AEC846"/>
    <w:lvl w:ilvl="0" w:tplc="95DCB348">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D461354"/>
    <w:multiLevelType w:val="hybridMultilevel"/>
    <w:tmpl w:val="DDE8A63E"/>
    <w:lvl w:ilvl="0" w:tplc="48A4539C">
      <w:start w:val="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33656D9"/>
    <w:multiLevelType w:val="multilevel"/>
    <w:tmpl w:val="01940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DB21DF"/>
    <w:multiLevelType w:val="hybridMultilevel"/>
    <w:tmpl w:val="1D56D612"/>
    <w:lvl w:ilvl="0" w:tplc="4652059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B6A214C"/>
    <w:multiLevelType w:val="multilevel"/>
    <w:tmpl w:val="44561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6F1D82"/>
    <w:multiLevelType w:val="hybridMultilevel"/>
    <w:tmpl w:val="815C38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2271F5B"/>
    <w:multiLevelType w:val="hybridMultilevel"/>
    <w:tmpl w:val="4CEECBC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595FBE"/>
    <w:multiLevelType w:val="multilevel"/>
    <w:tmpl w:val="74882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454D98"/>
    <w:multiLevelType w:val="multilevel"/>
    <w:tmpl w:val="04DA6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D75651"/>
    <w:multiLevelType w:val="hybridMultilevel"/>
    <w:tmpl w:val="5752427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963F63"/>
    <w:multiLevelType w:val="hybridMultilevel"/>
    <w:tmpl w:val="9C82CC8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DA90D22"/>
    <w:multiLevelType w:val="multilevel"/>
    <w:tmpl w:val="29E2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59793C"/>
    <w:multiLevelType w:val="multilevel"/>
    <w:tmpl w:val="715C6E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F6A5547"/>
    <w:multiLevelType w:val="multilevel"/>
    <w:tmpl w:val="8E0A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613655"/>
    <w:multiLevelType w:val="multilevel"/>
    <w:tmpl w:val="558C5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511108"/>
    <w:multiLevelType w:val="multilevel"/>
    <w:tmpl w:val="161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734432"/>
    <w:multiLevelType w:val="multilevel"/>
    <w:tmpl w:val="0EF2B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4A5339"/>
    <w:multiLevelType w:val="hybridMultilevel"/>
    <w:tmpl w:val="6BA28FEA"/>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E0F3F60"/>
    <w:multiLevelType w:val="hybridMultilevel"/>
    <w:tmpl w:val="8B3E6C7C"/>
    <w:lvl w:ilvl="0" w:tplc="9DA8B446">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EDD7EE6"/>
    <w:multiLevelType w:val="hybridMultilevel"/>
    <w:tmpl w:val="44A83D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03D5849"/>
    <w:multiLevelType w:val="hybridMultilevel"/>
    <w:tmpl w:val="F42CE3DE"/>
    <w:lvl w:ilvl="0" w:tplc="35DA7AE4">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BFE4FD7"/>
    <w:multiLevelType w:val="multilevel"/>
    <w:tmpl w:val="3C5C1F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EAD2C86"/>
    <w:multiLevelType w:val="hybridMultilevel"/>
    <w:tmpl w:val="D7C65C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6FC78D1"/>
    <w:multiLevelType w:val="multilevel"/>
    <w:tmpl w:val="7890A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320D72"/>
    <w:multiLevelType w:val="hybridMultilevel"/>
    <w:tmpl w:val="F552E8E2"/>
    <w:lvl w:ilvl="0" w:tplc="41607F58">
      <w:start w:val="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E294FB3"/>
    <w:multiLevelType w:val="hybridMultilevel"/>
    <w:tmpl w:val="9BC8F6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116408993">
    <w:abstractNumId w:val="22"/>
  </w:num>
  <w:num w:numId="2" w16cid:durableId="1699352448">
    <w:abstractNumId w:val="7"/>
  </w:num>
  <w:num w:numId="3" w16cid:durableId="1397431308">
    <w:abstractNumId w:val="37"/>
  </w:num>
  <w:num w:numId="4" w16cid:durableId="1662350174">
    <w:abstractNumId w:val="4"/>
    <w:lvlOverride w:ilvl="0">
      <w:lvl w:ilvl="0">
        <w:numFmt w:val="decimal"/>
        <w:lvlText w:val="%1."/>
        <w:lvlJc w:val="left"/>
      </w:lvl>
    </w:lvlOverride>
  </w:num>
  <w:num w:numId="5" w16cid:durableId="79260593">
    <w:abstractNumId w:val="0"/>
    <w:lvlOverride w:ilvl="0">
      <w:lvl w:ilvl="0">
        <w:numFmt w:val="decimal"/>
        <w:lvlText w:val="%1."/>
        <w:lvlJc w:val="left"/>
      </w:lvl>
    </w:lvlOverride>
  </w:num>
  <w:num w:numId="6" w16cid:durableId="1499734212">
    <w:abstractNumId w:val="30"/>
  </w:num>
  <w:num w:numId="7" w16cid:durableId="1885873045">
    <w:abstractNumId w:val="28"/>
  </w:num>
  <w:num w:numId="8" w16cid:durableId="1554006005">
    <w:abstractNumId w:val="2"/>
  </w:num>
  <w:num w:numId="9" w16cid:durableId="1615166036">
    <w:abstractNumId w:val="21"/>
  </w:num>
  <w:num w:numId="10" w16cid:durableId="726756941">
    <w:abstractNumId w:val="31"/>
  </w:num>
  <w:num w:numId="11" w16cid:durableId="2100828170">
    <w:abstractNumId w:val="36"/>
  </w:num>
  <w:num w:numId="12" w16cid:durableId="1976448252">
    <w:abstractNumId w:val="34"/>
  </w:num>
  <w:num w:numId="13" w16cid:durableId="378170087">
    <w:abstractNumId w:val="32"/>
  </w:num>
  <w:num w:numId="14" w16cid:durableId="1936357532">
    <w:abstractNumId w:val="35"/>
  </w:num>
  <w:num w:numId="15" w16cid:durableId="1759133108">
    <w:abstractNumId w:val="20"/>
  </w:num>
  <w:num w:numId="16" w16cid:durableId="1481774501">
    <w:abstractNumId w:val="26"/>
  </w:num>
  <w:num w:numId="17" w16cid:durableId="1327787646">
    <w:abstractNumId w:val="3"/>
  </w:num>
  <w:num w:numId="18" w16cid:durableId="1205100218">
    <w:abstractNumId w:val="16"/>
  </w:num>
  <w:num w:numId="19" w16cid:durableId="646471743">
    <w:abstractNumId w:val="6"/>
  </w:num>
  <w:num w:numId="20" w16cid:durableId="1966619201">
    <w:abstractNumId w:val="13"/>
  </w:num>
  <w:num w:numId="21" w16cid:durableId="1008676848">
    <w:abstractNumId w:val="8"/>
  </w:num>
  <w:num w:numId="22" w16cid:durableId="1335648397">
    <w:abstractNumId w:val="9"/>
  </w:num>
  <w:num w:numId="23" w16cid:durableId="1235971244">
    <w:abstractNumId w:val="1"/>
  </w:num>
  <w:num w:numId="24" w16cid:durableId="200477575">
    <w:abstractNumId w:val="24"/>
  </w:num>
  <w:num w:numId="25" w16cid:durableId="519124929">
    <w:abstractNumId w:val="29"/>
  </w:num>
  <w:num w:numId="26" w16cid:durableId="1609893605">
    <w:abstractNumId w:val="5"/>
  </w:num>
  <w:num w:numId="27" w16cid:durableId="1866018329">
    <w:abstractNumId w:val="18"/>
  </w:num>
  <w:num w:numId="28" w16cid:durableId="1689210378">
    <w:abstractNumId w:val="23"/>
  </w:num>
  <w:num w:numId="29" w16cid:durableId="1212182798">
    <w:abstractNumId w:val="10"/>
  </w:num>
  <w:num w:numId="30" w16cid:durableId="386806919">
    <w:abstractNumId w:val="39"/>
  </w:num>
  <w:num w:numId="31" w16cid:durableId="1354307278">
    <w:abstractNumId w:val="33"/>
  </w:num>
  <w:num w:numId="32" w16cid:durableId="1164324560">
    <w:abstractNumId w:val="19"/>
  </w:num>
  <w:num w:numId="33" w16cid:durableId="807358747">
    <w:abstractNumId w:val="12"/>
  </w:num>
  <w:num w:numId="34" w16cid:durableId="2069187113">
    <w:abstractNumId w:val="14"/>
  </w:num>
  <w:num w:numId="35" w16cid:durableId="1449622541">
    <w:abstractNumId w:val="17"/>
  </w:num>
  <w:num w:numId="36" w16cid:durableId="1330595467">
    <w:abstractNumId w:val="11"/>
  </w:num>
  <w:num w:numId="37" w16cid:durableId="1904488749">
    <w:abstractNumId w:val="15"/>
  </w:num>
  <w:num w:numId="38" w16cid:durableId="322005923">
    <w:abstractNumId w:val="38"/>
  </w:num>
  <w:num w:numId="39" w16cid:durableId="1473056978">
    <w:abstractNumId w:val="27"/>
  </w:num>
  <w:num w:numId="40" w16cid:durableId="877795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F3A"/>
    <w:rsid w:val="000034D8"/>
    <w:rsid w:val="00010556"/>
    <w:rsid w:val="00016EBA"/>
    <w:rsid w:val="0002279B"/>
    <w:rsid w:val="000235F5"/>
    <w:rsid w:val="0002653C"/>
    <w:rsid w:val="00031B36"/>
    <w:rsid w:val="0003718F"/>
    <w:rsid w:val="000644B4"/>
    <w:rsid w:val="00066160"/>
    <w:rsid w:val="00067353"/>
    <w:rsid w:val="00073DA0"/>
    <w:rsid w:val="00082CFF"/>
    <w:rsid w:val="0008392F"/>
    <w:rsid w:val="0009662E"/>
    <w:rsid w:val="00096B23"/>
    <w:rsid w:val="000C012A"/>
    <w:rsid w:val="000E31A8"/>
    <w:rsid w:val="000E388D"/>
    <w:rsid w:val="000F05F6"/>
    <w:rsid w:val="000F25F1"/>
    <w:rsid w:val="001130FE"/>
    <w:rsid w:val="00122CC0"/>
    <w:rsid w:val="00141797"/>
    <w:rsid w:val="0016346E"/>
    <w:rsid w:val="001673A9"/>
    <w:rsid w:val="0018579D"/>
    <w:rsid w:val="001A6D7D"/>
    <w:rsid w:val="001C77A9"/>
    <w:rsid w:val="001E6701"/>
    <w:rsid w:val="001F16E7"/>
    <w:rsid w:val="00210724"/>
    <w:rsid w:val="0022382B"/>
    <w:rsid w:val="0022796A"/>
    <w:rsid w:val="0023765B"/>
    <w:rsid w:val="00245E7F"/>
    <w:rsid w:val="00256E2C"/>
    <w:rsid w:val="0028604F"/>
    <w:rsid w:val="002A384A"/>
    <w:rsid w:val="002A7F76"/>
    <w:rsid w:val="002B07AA"/>
    <w:rsid w:val="002B62F4"/>
    <w:rsid w:val="002B6FA5"/>
    <w:rsid w:val="002C2A5E"/>
    <w:rsid w:val="002C717A"/>
    <w:rsid w:val="002D2577"/>
    <w:rsid w:val="002E32FF"/>
    <w:rsid w:val="002F3449"/>
    <w:rsid w:val="003019E2"/>
    <w:rsid w:val="00303517"/>
    <w:rsid w:val="003038B0"/>
    <w:rsid w:val="00336234"/>
    <w:rsid w:val="00337388"/>
    <w:rsid w:val="003457E4"/>
    <w:rsid w:val="00356932"/>
    <w:rsid w:val="00357084"/>
    <w:rsid w:val="00364EA0"/>
    <w:rsid w:val="00365259"/>
    <w:rsid w:val="0036568B"/>
    <w:rsid w:val="003B3E83"/>
    <w:rsid w:val="003C3DE2"/>
    <w:rsid w:val="003C4C60"/>
    <w:rsid w:val="0040336C"/>
    <w:rsid w:val="004137A3"/>
    <w:rsid w:val="00426B9D"/>
    <w:rsid w:val="004360E6"/>
    <w:rsid w:val="0046362E"/>
    <w:rsid w:val="00470F3A"/>
    <w:rsid w:val="004956AD"/>
    <w:rsid w:val="004973E3"/>
    <w:rsid w:val="004A28A0"/>
    <w:rsid w:val="004A54E8"/>
    <w:rsid w:val="004B1975"/>
    <w:rsid w:val="00521DAE"/>
    <w:rsid w:val="005363EB"/>
    <w:rsid w:val="00551004"/>
    <w:rsid w:val="00564D21"/>
    <w:rsid w:val="00590E1A"/>
    <w:rsid w:val="005964F9"/>
    <w:rsid w:val="005C1299"/>
    <w:rsid w:val="005C2D42"/>
    <w:rsid w:val="005E6BDD"/>
    <w:rsid w:val="005F28E8"/>
    <w:rsid w:val="006047C5"/>
    <w:rsid w:val="0060789D"/>
    <w:rsid w:val="0064249D"/>
    <w:rsid w:val="00650EE0"/>
    <w:rsid w:val="00670687"/>
    <w:rsid w:val="00670F71"/>
    <w:rsid w:val="00685090"/>
    <w:rsid w:val="006B4D65"/>
    <w:rsid w:val="006E025E"/>
    <w:rsid w:val="006E3674"/>
    <w:rsid w:val="006E681A"/>
    <w:rsid w:val="006F0DF0"/>
    <w:rsid w:val="006F16F3"/>
    <w:rsid w:val="00707C66"/>
    <w:rsid w:val="00733874"/>
    <w:rsid w:val="00751C02"/>
    <w:rsid w:val="007627D9"/>
    <w:rsid w:val="0076325E"/>
    <w:rsid w:val="007752BE"/>
    <w:rsid w:val="00782B6F"/>
    <w:rsid w:val="00795A29"/>
    <w:rsid w:val="007B3FF8"/>
    <w:rsid w:val="007E1D5B"/>
    <w:rsid w:val="007F57F3"/>
    <w:rsid w:val="007F5A24"/>
    <w:rsid w:val="00821BF9"/>
    <w:rsid w:val="00840286"/>
    <w:rsid w:val="00840C9B"/>
    <w:rsid w:val="00852B34"/>
    <w:rsid w:val="00872111"/>
    <w:rsid w:val="008A21DE"/>
    <w:rsid w:val="008D281D"/>
    <w:rsid w:val="008D6D83"/>
    <w:rsid w:val="008E69B8"/>
    <w:rsid w:val="008F0923"/>
    <w:rsid w:val="009177F9"/>
    <w:rsid w:val="00924050"/>
    <w:rsid w:val="009375BC"/>
    <w:rsid w:val="009518A8"/>
    <w:rsid w:val="00975AF0"/>
    <w:rsid w:val="009878A1"/>
    <w:rsid w:val="00995A18"/>
    <w:rsid w:val="00996AA6"/>
    <w:rsid w:val="009A1B2E"/>
    <w:rsid w:val="009D7C3B"/>
    <w:rsid w:val="009E52FC"/>
    <w:rsid w:val="009F5E20"/>
    <w:rsid w:val="00A03F20"/>
    <w:rsid w:val="00A06CCE"/>
    <w:rsid w:val="00A318AC"/>
    <w:rsid w:val="00A50D12"/>
    <w:rsid w:val="00A53BB6"/>
    <w:rsid w:val="00A74CB1"/>
    <w:rsid w:val="00A80D0F"/>
    <w:rsid w:val="00AC27E8"/>
    <w:rsid w:val="00AC5F5F"/>
    <w:rsid w:val="00AD623C"/>
    <w:rsid w:val="00AF4DD1"/>
    <w:rsid w:val="00B156D1"/>
    <w:rsid w:val="00B23426"/>
    <w:rsid w:val="00B42FF1"/>
    <w:rsid w:val="00B73529"/>
    <w:rsid w:val="00B8118F"/>
    <w:rsid w:val="00B8292F"/>
    <w:rsid w:val="00B956A2"/>
    <w:rsid w:val="00BA6248"/>
    <w:rsid w:val="00BB3A14"/>
    <w:rsid w:val="00BB7E41"/>
    <w:rsid w:val="00BC136F"/>
    <w:rsid w:val="00BC4658"/>
    <w:rsid w:val="00BD49FF"/>
    <w:rsid w:val="00BD4EE4"/>
    <w:rsid w:val="00BD6260"/>
    <w:rsid w:val="00BE50A0"/>
    <w:rsid w:val="00BF7CCD"/>
    <w:rsid w:val="00C10C69"/>
    <w:rsid w:val="00C11F4C"/>
    <w:rsid w:val="00C20D40"/>
    <w:rsid w:val="00C27FA8"/>
    <w:rsid w:val="00C30D8E"/>
    <w:rsid w:val="00CE3857"/>
    <w:rsid w:val="00CF16B5"/>
    <w:rsid w:val="00CF7225"/>
    <w:rsid w:val="00D032CB"/>
    <w:rsid w:val="00D11042"/>
    <w:rsid w:val="00D16897"/>
    <w:rsid w:val="00D1791A"/>
    <w:rsid w:val="00D322EB"/>
    <w:rsid w:val="00D43DF5"/>
    <w:rsid w:val="00D67B0A"/>
    <w:rsid w:val="00D74C3D"/>
    <w:rsid w:val="00D81D54"/>
    <w:rsid w:val="00DC7BED"/>
    <w:rsid w:val="00DD303D"/>
    <w:rsid w:val="00DF7D45"/>
    <w:rsid w:val="00E11CC4"/>
    <w:rsid w:val="00E1594C"/>
    <w:rsid w:val="00E313F2"/>
    <w:rsid w:val="00E6537B"/>
    <w:rsid w:val="00E83CB9"/>
    <w:rsid w:val="00E84466"/>
    <w:rsid w:val="00E972D2"/>
    <w:rsid w:val="00EB38AB"/>
    <w:rsid w:val="00EB4C15"/>
    <w:rsid w:val="00EF3AAC"/>
    <w:rsid w:val="00EF5804"/>
    <w:rsid w:val="00F015F3"/>
    <w:rsid w:val="00F07BCE"/>
    <w:rsid w:val="00F4493E"/>
    <w:rsid w:val="00F759CD"/>
    <w:rsid w:val="00F7725C"/>
    <w:rsid w:val="00F8153E"/>
    <w:rsid w:val="00F85184"/>
    <w:rsid w:val="00F95EFD"/>
    <w:rsid w:val="00FA18DA"/>
    <w:rsid w:val="00FB2F17"/>
    <w:rsid w:val="00FC2E31"/>
    <w:rsid w:val="00FD0828"/>
    <w:rsid w:val="00FD6028"/>
    <w:rsid w:val="00FE191A"/>
    <w:rsid w:val="00FE3D4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5C782"/>
  <w15:docId w15:val="{C2340CBE-3C00-48C6-B116-7BDB759E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0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0F3A"/>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ListParagraph">
    <w:name w:val="List Paragraph"/>
    <w:basedOn w:val="Normal"/>
    <w:uiPriority w:val="34"/>
    <w:qFormat/>
    <w:rsid w:val="007752BE"/>
    <w:pPr>
      <w:ind w:left="720"/>
      <w:contextualSpacing/>
    </w:pPr>
  </w:style>
  <w:style w:type="paragraph" w:styleId="Header">
    <w:name w:val="header"/>
    <w:basedOn w:val="Normal"/>
    <w:link w:val="HeaderChar"/>
    <w:uiPriority w:val="99"/>
    <w:unhideWhenUsed/>
    <w:rsid w:val="00A53B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3BB6"/>
  </w:style>
  <w:style w:type="paragraph" w:styleId="Footer">
    <w:name w:val="footer"/>
    <w:basedOn w:val="Normal"/>
    <w:link w:val="FooterChar"/>
    <w:uiPriority w:val="99"/>
    <w:unhideWhenUsed/>
    <w:rsid w:val="00A53B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3BB6"/>
  </w:style>
  <w:style w:type="character" w:styleId="CommentReference">
    <w:name w:val="annotation reference"/>
    <w:basedOn w:val="DefaultParagraphFont"/>
    <w:uiPriority w:val="99"/>
    <w:semiHidden/>
    <w:unhideWhenUsed/>
    <w:rsid w:val="00821BF9"/>
    <w:rPr>
      <w:sz w:val="16"/>
      <w:szCs w:val="16"/>
    </w:rPr>
  </w:style>
  <w:style w:type="paragraph" w:styleId="CommentText">
    <w:name w:val="annotation text"/>
    <w:basedOn w:val="Normal"/>
    <w:link w:val="CommentTextChar"/>
    <w:uiPriority w:val="99"/>
    <w:semiHidden/>
    <w:unhideWhenUsed/>
    <w:rsid w:val="00821BF9"/>
    <w:pPr>
      <w:spacing w:line="240" w:lineRule="auto"/>
    </w:pPr>
    <w:rPr>
      <w:sz w:val="20"/>
      <w:szCs w:val="20"/>
    </w:rPr>
  </w:style>
  <w:style w:type="character" w:customStyle="1" w:styleId="CommentTextChar">
    <w:name w:val="Comment Text Char"/>
    <w:basedOn w:val="DefaultParagraphFont"/>
    <w:link w:val="CommentText"/>
    <w:uiPriority w:val="99"/>
    <w:semiHidden/>
    <w:rsid w:val="00821BF9"/>
    <w:rPr>
      <w:sz w:val="20"/>
      <w:szCs w:val="20"/>
    </w:rPr>
  </w:style>
  <w:style w:type="paragraph" w:styleId="CommentSubject">
    <w:name w:val="annotation subject"/>
    <w:basedOn w:val="CommentText"/>
    <w:next w:val="CommentText"/>
    <w:link w:val="CommentSubjectChar"/>
    <w:uiPriority w:val="99"/>
    <w:semiHidden/>
    <w:unhideWhenUsed/>
    <w:rsid w:val="00821BF9"/>
    <w:rPr>
      <w:b/>
      <w:bCs/>
    </w:rPr>
  </w:style>
  <w:style w:type="character" w:customStyle="1" w:styleId="CommentSubjectChar">
    <w:name w:val="Comment Subject Char"/>
    <w:basedOn w:val="CommentTextChar"/>
    <w:link w:val="CommentSubject"/>
    <w:uiPriority w:val="99"/>
    <w:semiHidden/>
    <w:rsid w:val="00821BF9"/>
    <w:rPr>
      <w:b/>
      <w:bCs/>
      <w:sz w:val="20"/>
      <w:szCs w:val="20"/>
    </w:rPr>
  </w:style>
  <w:style w:type="paragraph" w:styleId="NoSpacing">
    <w:name w:val="No Spacing"/>
    <w:uiPriority w:val="1"/>
    <w:qFormat/>
    <w:rsid w:val="00BC136F"/>
    <w:pPr>
      <w:spacing w:after="0" w:line="240" w:lineRule="auto"/>
    </w:pPr>
    <w:rPr>
      <w:b/>
      <w:sz w:val="24"/>
    </w:rPr>
  </w:style>
  <w:style w:type="character" w:customStyle="1" w:styleId="Heading1Char">
    <w:name w:val="Heading 1 Char"/>
    <w:basedOn w:val="DefaultParagraphFont"/>
    <w:link w:val="Heading1"/>
    <w:uiPriority w:val="9"/>
    <w:rsid w:val="004360E6"/>
    <w:rPr>
      <w:rFonts w:asciiTheme="majorHAnsi" w:eastAsiaTheme="majorEastAsia" w:hAnsiTheme="majorHAnsi" w:cstheme="majorBidi"/>
      <w:color w:val="2F5496" w:themeColor="accent1" w:themeShade="BF"/>
      <w:sz w:val="32"/>
      <w:szCs w:val="32"/>
    </w:rPr>
  </w:style>
  <w:style w:type="character" w:styleId="Hyperlink">
    <w:name w:val="Hyperlink"/>
    <w:rsid w:val="003457E4"/>
    <w:rPr>
      <w:color w:val="0000FF"/>
      <w:u w:val="single"/>
    </w:rPr>
  </w:style>
  <w:style w:type="paragraph" w:styleId="BalloonText">
    <w:name w:val="Balloon Text"/>
    <w:basedOn w:val="Normal"/>
    <w:link w:val="BalloonTextChar"/>
    <w:uiPriority w:val="99"/>
    <w:semiHidden/>
    <w:unhideWhenUsed/>
    <w:rsid w:val="0067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F71"/>
    <w:rPr>
      <w:rFonts w:ascii="Tahoma" w:hAnsi="Tahoma" w:cs="Tahoma"/>
      <w:sz w:val="16"/>
      <w:szCs w:val="16"/>
    </w:rPr>
  </w:style>
  <w:style w:type="table" w:styleId="TableGrid">
    <w:name w:val="Table Grid"/>
    <w:basedOn w:val="TableNormal"/>
    <w:uiPriority w:val="39"/>
    <w:rsid w:val="0006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F16F3"/>
    <w:rPr>
      <w:b/>
      <w:bCs/>
    </w:rPr>
  </w:style>
  <w:style w:type="character" w:styleId="Emphasis">
    <w:name w:val="Emphasis"/>
    <w:basedOn w:val="DefaultParagraphFont"/>
    <w:uiPriority w:val="20"/>
    <w:qFormat/>
    <w:rsid w:val="006F16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048">
      <w:bodyDiv w:val="1"/>
      <w:marLeft w:val="0"/>
      <w:marRight w:val="0"/>
      <w:marTop w:val="0"/>
      <w:marBottom w:val="0"/>
      <w:divBdr>
        <w:top w:val="none" w:sz="0" w:space="0" w:color="auto"/>
        <w:left w:val="none" w:sz="0" w:space="0" w:color="auto"/>
        <w:bottom w:val="none" w:sz="0" w:space="0" w:color="auto"/>
        <w:right w:val="none" w:sz="0" w:space="0" w:color="auto"/>
      </w:divBdr>
    </w:div>
    <w:div w:id="215287764">
      <w:bodyDiv w:val="1"/>
      <w:marLeft w:val="0"/>
      <w:marRight w:val="0"/>
      <w:marTop w:val="0"/>
      <w:marBottom w:val="0"/>
      <w:divBdr>
        <w:top w:val="none" w:sz="0" w:space="0" w:color="auto"/>
        <w:left w:val="none" w:sz="0" w:space="0" w:color="auto"/>
        <w:bottom w:val="none" w:sz="0" w:space="0" w:color="auto"/>
        <w:right w:val="none" w:sz="0" w:space="0" w:color="auto"/>
      </w:divBdr>
    </w:div>
    <w:div w:id="314535438">
      <w:bodyDiv w:val="1"/>
      <w:marLeft w:val="0"/>
      <w:marRight w:val="0"/>
      <w:marTop w:val="0"/>
      <w:marBottom w:val="0"/>
      <w:divBdr>
        <w:top w:val="none" w:sz="0" w:space="0" w:color="auto"/>
        <w:left w:val="none" w:sz="0" w:space="0" w:color="auto"/>
        <w:bottom w:val="none" w:sz="0" w:space="0" w:color="auto"/>
        <w:right w:val="none" w:sz="0" w:space="0" w:color="auto"/>
      </w:divBdr>
    </w:div>
    <w:div w:id="369960480">
      <w:bodyDiv w:val="1"/>
      <w:marLeft w:val="0"/>
      <w:marRight w:val="0"/>
      <w:marTop w:val="0"/>
      <w:marBottom w:val="0"/>
      <w:divBdr>
        <w:top w:val="none" w:sz="0" w:space="0" w:color="auto"/>
        <w:left w:val="none" w:sz="0" w:space="0" w:color="auto"/>
        <w:bottom w:val="none" w:sz="0" w:space="0" w:color="auto"/>
        <w:right w:val="none" w:sz="0" w:space="0" w:color="auto"/>
      </w:divBdr>
    </w:div>
    <w:div w:id="410589630">
      <w:bodyDiv w:val="1"/>
      <w:marLeft w:val="0"/>
      <w:marRight w:val="0"/>
      <w:marTop w:val="0"/>
      <w:marBottom w:val="0"/>
      <w:divBdr>
        <w:top w:val="none" w:sz="0" w:space="0" w:color="auto"/>
        <w:left w:val="none" w:sz="0" w:space="0" w:color="auto"/>
        <w:bottom w:val="none" w:sz="0" w:space="0" w:color="auto"/>
        <w:right w:val="none" w:sz="0" w:space="0" w:color="auto"/>
      </w:divBdr>
      <w:divsChild>
        <w:div w:id="2123760822">
          <w:marLeft w:val="0"/>
          <w:marRight w:val="0"/>
          <w:marTop w:val="0"/>
          <w:marBottom w:val="0"/>
          <w:divBdr>
            <w:top w:val="none" w:sz="0" w:space="0" w:color="auto"/>
            <w:left w:val="none" w:sz="0" w:space="0" w:color="auto"/>
            <w:bottom w:val="none" w:sz="0" w:space="0" w:color="auto"/>
            <w:right w:val="none" w:sz="0" w:space="0" w:color="auto"/>
          </w:divBdr>
        </w:div>
        <w:div w:id="1127160617">
          <w:marLeft w:val="0"/>
          <w:marRight w:val="0"/>
          <w:marTop w:val="0"/>
          <w:marBottom w:val="0"/>
          <w:divBdr>
            <w:top w:val="none" w:sz="0" w:space="0" w:color="auto"/>
            <w:left w:val="none" w:sz="0" w:space="0" w:color="auto"/>
            <w:bottom w:val="none" w:sz="0" w:space="0" w:color="auto"/>
            <w:right w:val="none" w:sz="0" w:space="0" w:color="auto"/>
          </w:divBdr>
        </w:div>
        <w:div w:id="657811099">
          <w:marLeft w:val="0"/>
          <w:marRight w:val="0"/>
          <w:marTop w:val="120"/>
          <w:marBottom w:val="0"/>
          <w:divBdr>
            <w:top w:val="none" w:sz="0" w:space="0" w:color="auto"/>
            <w:left w:val="none" w:sz="0" w:space="0" w:color="auto"/>
            <w:bottom w:val="none" w:sz="0" w:space="0" w:color="auto"/>
            <w:right w:val="none" w:sz="0" w:space="0" w:color="auto"/>
          </w:divBdr>
          <w:divsChild>
            <w:div w:id="1911622946">
              <w:marLeft w:val="0"/>
              <w:marRight w:val="0"/>
              <w:marTop w:val="0"/>
              <w:marBottom w:val="0"/>
              <w:divBdr>
                <w:top w:val="none" w:sz="0" w:space="0" w:color="auto"/>
                <w:left w:val="none" w:sz="0" w:space="0" w:color="auto"/>
                <w:bottom w:val="none" w:sz="0" w:space="0" w:color="auto"/>
                <w:right w:val="none" w:sz="0" w:space="0" w:color="auto"/>
              </w:divBdr>
            </w:div>
            <w:div w:id="1277954310">
              <w:marLeft w:val="0"/>
              <w:marRight w:val="0"/>
              <w:marTop w:val="0"/>
              <w:marBottom w:val="0"/>
              <w:divBdr>
                <w:top w:val="none" w:sz="0" w:space="0" w:color="auto"/>
                <w:left w:val="none" w:sz="0" w:space="0" w:color="auto"/>
                <w:bottom w:val="none" w:sz="0" w:space="0" w:color="auto"/>
                <w:right w:val="none" w:sz="0" w:space="0" w:color="auto"/>
              </w:divBdr>
            </w:div>
          </w:divsChild>
        </w:div>
        <w:div w:id="325596930">
          <w:marLeft w:val="0"/>
          <w:marRight w:val="0"/>
          <w:marTop w:val="120"/>
          <w:marBottom w:val="0"/>
          <w:divBdr>
            <w:top w:val="none" w:sz="0" w:space="0" w:color="auto"/>
            <w:left w:val="none" w:sz="0" w:space="0" w:color="auto"/>
            <w:bottom w:val="none" w:sz="0" w:space="0" w:color="auto"/>
            <w:right w:val="none" w:sz="0" w:space="0" w:color="auto"/>
          </w:divBdr>
          <w:divsChild>
            <w:div w:id="1724527053">
              <w:marLeft w:val="0"/>
              <w:marRight w:val="0"/>
              <w:marTop w:val="0"/>
              <w:marBottom w:val="0"/>
              <w:divBdr>
                <w:top w:val="none" w:sz="0" w:space="0" w:color="auto"/>
                <w:left w:val="none" w:sz="0" w:space="0" w:color="auto"/>
                <w:bottom w:val="none" w:sz="0" w:space="0" w:color="auto"/>
                <w:right w:val="none" w:sz="0" w:space="0" w:color="auto"/>
              </w:divBdr>
            </w:div>
          </w:divsChild>
        </w:div>
        <w:div w:id="1710950668">
          <w:marLeft w:val="0"/>
          <w:marRight w:val="0"/>
          <w:marTop w:val="120"/>
          <w:marBottom w:val="0"/>
          <w:divBdr>
            <w:top w:val="none" w:sz="0" w:space="0" w:color="auto"/>
            <w:left w:val="none" w:sz="0" w:space="0" w:color="auto"/>
            <w:bottom w:val="none" w:sz="0" w:space="0" w:color="auto"/>
            <w:right w:val="none" w:sz="0" w:space="0" w:color="auto"/>
          </w:divBdr>
          <w:divsChild>
            <w:div w:id="1883982319">
              <w:marLeft w:val="0"/>
              <w:marRight w:val="0"/>
              <w:marTop w:val="0"/>
              <w:marBottom w:val="0"/>
              <w:divBdr>
                <w:top w:val="none" w:sz="0" w:space="0" w:color="auto"/>
                <w:left w:val="none" w:sz="0" w:space="0" w:color="auto"/>
                <w:bottom w:val="none" w:sz="0" w:space="0" w:color="auto"/>
                <w:right w:val="none" w:sz="0" w:space="0" w:color="auto"/>
              </w:divBdr>
            </w:div>
          </w:divsChild>
        </w:div>
        <w:div w:id="1712144445">
          <w:marLeft w:val="0"/>
          <w:marRight w:val="0"/>
          <w:marTop w:val="120"/>
          <w:marBottom w:val="0"/>
          <w:divBdr>
            <w:top w:val="none" w:sz="0" w:space="0" w:color="auto"/>
            <w:left w:val="none" w:sz="0" w:space="0" w:color="auto"/>
            <w:bottom w:val="none" w:sz="0" w:space="0" w:color="auto"/>
            <w:right w:val="none" w:sz="0" w:space="0" w:color="auto"/>
          </w:divBdr>
          <w:divsChild>
            <w:div w:id="412052520">
              <w:marLeft w:val="0"/>
              <w:marRight w:val="0"/>
              <w:marTop w:val="0"/>
              <w:marBottom w:val="0"/>
              <w:divBdr>
                <w:top w:val="none" w:sz="0" w:space="0" w:color="auto"/>
                <w:left w:val="none" w:sz="0" w:space="0" w:color="auto"/>
                <w:bottom w:val="none" w:sz="0" w:space="0" w:color="auto"/>
                <w:right w:val="none" w:sz="0" w:space="0" w:color="auto"/>
              </w:divBdr>
            </w:div>
          </w:divsChild>
        </w:div>
        <w:div w:id="725177398">
          <w:marLeft w:val="0"/>
          <w:marRight w:val="0"/>
          <w:marTop w:val="120"/>
          <w:marBottom w:val="0"/>
          <w:divBdr>
            <w:top w:val="none" w:sz="0" w:space="0" w:color="auto"/>
            <w:left w:val="none" w:sz="0" w:space="0" w:color="auto"/>
            <w:bottom w:val="none" w:sz="0" w:space="0" w:color="auto"/>
            <w:right w:val="none" w:sz="0" w:space="0" w:color="auto"/>
          </w:divBdr>
          <w:divsChild>
            <w:div w:id="100226342">
              <w:marLeft w:val="0"/>
              <w:marRight w:val="0"/>
              <w:marTop w:val="0"/>
              <w:marBottom w:val="0"/>
              <w:divBdr>
                <w:top w:val="none" w:sz="0" w:space="0" w:color="auto"/>
                <w:left w:val="none" w:sz="0" w:space="0" w:color="auto"/>
                <w:bottom w:val="none" w:sz="0" w:space="0" w:color="auto"/>
                <w:right w:val="none" w:sz="0" w:space="0" w:color="auto"/>
              </w:divBdr>
            </w:div>
          </w:divsChild>
        </w:div>
        <w:div w:id="138571013">
          <w:marLeft w:val="0"/>
          <w:marRight w:val="0"/>
          <w:marTop w:val="120"/>
          <w:marBottom w:val="0"/>
          <w:divBdr>
            <w:top w:val="none" w:sz="0" w:space="0" w:color="auto"/>
            <w:left w:val="none" w:sz="0" w:space="0" w:color="auto"/>
            <w:bottom w:val="none" w:sz="0" w:space="0" w:color="auto"/>
            <w:right w:val="none" w:sz="0" w:space="0" w:color="auto"/>
          </w:divBdr>
          <w:divsChild>
            <w:div w:id="990140526">
              <w:marLeft w:val="0"/>
              <w:marRight w:val="0"/>
              <w:marTop w:val="0"/>
              <w:marBottom w:val="0"/>
              <w:divBdr>
                <w:top w:val="none" w:sz="0" w:space="0" w:color="auto"/>
                <w:left w:val="none" w:sz="0" w:space="0" w:color="auto"/>
                <w:bottom w:val="none" w:sz="0" w:space="0" w:color="auto"/>
                <w:right w:val="none" w:sz="0" w:space="0" w:color="auto"/>
              </w:divBdr>
            </w:div>
          </w:divsChild>
        </w:div>
        <w:div w:id="2118286805">
          <w:marLeft w:val="0"/>
          <w:marRight w:val="0"/>
          <w:marTop w:val="120"/>
          <w:marBottom w:val="0"/>
          <w:divBdr>
            <w:top w:val="none" w:sz="0" w:space="0" w:color="auto"/>
            <w:left w:val="none" w:sz="0" w:space="0" w:color="auto"/>
            <w:bottom w:val="none" w:sz="0" w:space="0" w:color="auto"/>
            <w:right w:val="none" w:sz="0" w:space="0" w:color="auto"/>
          </w:divBdr>
          <w:divsChild>
            <w:div w:id="1920825836">
              <w:marLeft w:val="0"/>
              <w:marRight w:val="0"/>
              <w:marTop w:val="0"/>
              <w:marBottom w:val="0"/>
              <w:divBdr>
                <w:top w:val="none" w:sz="0" w:space="0" w:color="auto"/>
                <w:left w:val="none" w:sz="0" w:space="0" w:color="auto"/>
                <w:bottom w:val="none" w:sz="0" w:space="0" w:color="auto"/>
                <w:right w:val="none" w:sz="0" w:space="0" w:color="auto"/>
              </w:divBdr>
            </w:div>
          </w:divsChild>
        </w:div>
        <w:div w:id="1927567961">
          <w:marLeft w:val="0"/>
          <w:marRight w:val="0"/>
          <w:marTop w:val="120"/>
          <w:marBottom w:val="0"/>
          <w:divBdr>
            <w:top w:val="none" w:sz="0" w:space="0" w:color="auto"/>
            <w:left w:val="none" w:sz="0" w:space="0" w:color="auto"/>
            <w:bottom w:val="none" w:sz="0" w:space="0" w:color="auto"/>
            <w:right w:val="none" w:sz="0" w:space="0" w:color="auto"/>
          </w:divBdr>
          <w:divsChild>
            <w:div w:id="1892108451">
              <w:marLeft w:val="0"/>
              <w:marRight w:val="0"/>
              <w:marTop w:val="0"/>
              <w:marBottom w:val="0"/>
              <w:divBdr>
                <w:top w:val="none" w:sz="0" w:space="0" w:color="auto"/>
                <w:left w:val="none" w:sz="0" w:space="0" w:color="auto"/>
                <w:bottom w:val="none" w:sz="0" w:space="0" w:color="auto"/>
                <w:right w:val="none" w:sz="0" w:space="0" w:color="auto"/>
              </w:divBdr>
            </w:div>
            <w:div w:id="614753870">
              <w:marLeft w:val="0"/>
              <w:marRight w:val="0"/>
              <w:marTop w:val="0"/>
              <w:marBottom w:val="0"/>
              <w:divBdr>
                <w:top w:val="none" w:sz="0" w:space="0" w:color="auto"/>
                <w:left w:val="none" w:sz="0" w:space="0" w:color="auto"/>
                <w:bottom w:val="none" w:sz="0" w:space="0" w:color="auto"/>
                <w:right w:val="none" w:sz="0" w:space="0" w:color="auto"/>
              </w:divBdr>
            </w:div>
            <w:div w:id="1544558373">
              <w:marLeft w:val="0"/>
              <w:marRight w:val="0"/>
              <w:marTop w:val="0"/>
              <w:marBottom w:val="0"/>
              <w:divBdr>
                <w:top w:val="none" w:sz="0" w:space="0" w:color="auto"/>
                <w:left w:val="none" w:sz="0" w:space="0" w:color="auto"/>
                <w:bottom w:val="none" w:sz="0" w:space="0" w:color="auto"/>
                <w:right w:val="none" w:sz="0" w:space="0" w:color="auto"/>
              </w:divBdr>
            </w:div>
            <w:div w:id="1949727143">
              <w:marLeft w:val="0"/>
              <w:marRight w:val="0"/>
              <w:marTop w:val="0"/>
              <w:marBottom w:val="0"/>
              <w:divBdr>
                <w:top w:val="none" w:sz="0" w:space="0" w:color="auto"/>
                <w:left w:val="none" w:sz="0" w:space="0" w:color="auto"/>
                <w:bottom w:val="none" w:sz="0" w:space="0" w:color="auto"/>
                <w:right w:val="none" w:sz="0" w:space="0" w:color="auto"/>
              </w:divBdr>
            </w:div>
            <w:div w:id="653334931">
              <w:marLeft w:val="0"/>
              <w:marRight w:val="0"/>
              <w:marTop w:val="0"/>
              <w:marBottom w:val="0"/>
              <w:divBdr>
                <w:top w:val="none" w:sz="0" w:space="0" w:color="auto"/>
                <w:left w:val="none" w:sz="0" w:space="0" w:color="auto"/>
                <w:bottom w:val="none" w:sz="0" w:space="0" w:color="auto"/>
                <w:right w:val="none" w:sz="0" w:space="0" w:color="auto"/>
              </w:divBdr>
            </w:div>
            <w:div w:id="416174546">
              <w:marLeft w:val="0"/>
              <w:marRight w:val="0"/>
              <w:marTop w:val="0"/>
              <w:marBottom w:val="0"/>
              <w:divBdr>
                <w:top w:val="none" w:sz="0" w:space="0" w:color="auto"/>
                <w:left w:val="none" w:sz="0" w:space="0" w:color="auto"/>
                <w:bottom w:val="none" w:sz="0" w:space="0" w:color="auto"/>
                <w:right w:val="none" w:sz="0" w:space="0" w:color="auto"/>
              </w:divBdr>
            </w:div>
            <w:div w:id="2127653230">
              <w:marLeft w:val="0"/>
              <w:marRight w:val="0"/>
              <w:marTop w:val="0"/>
              <w:marBottom w:val="0"/>
              <w:divBdr>
                <w:top w:val="none" w:sz="0" w:space="0" w:color="auto"/>
                <w:left w:val="none" w:sz="0" w:space="0" w:color="auto"/>
                <w:bottom w:val="none" w:sz="0" w:space="0" w:color="auto"/>
                <w:right w:val="none" w:sz="0" w:space="0" w:color="auto"/>
              </w:divBdr>
            </w:div>
            <w:div w:id="1441879525">
              <w:marLeft w:val="0"/>
              <w:marRight w:val="0"/>
              <w:marTop w:val="0"/>
              <w:marBottom w:val="0"/>
              <w:divBdr>
                <w:top w:val="none" w:sz="0" w:space="0" w:color="auto"/>
                <w:left w:val="none" w:sz="0" w:space="0" w:color="auto"/>
                <w:bottom w:val="none" w:sz="0" w:space="0" w:color="auto"/>
                <w:right w:val="none" w:sz="0" w:space="0" w:color="auto"/>
              </w:divBdr>
            </w:div>
            <w:div w:id="1130707180">
              <w:marLeft w:val="0"/>
              <w:marRight w:val="0"/>
              <w:marTop w:val="0"/>
              <w:marBottom w:val="0"/>
              <w:divBdr>
                <w:top w:val="none" w:sz="0" w:space="0" w:color="auto"/>
                <w:left w:val="none" w:sz="0" w:space="0" w:color="auto"/>
                <w:bottom w:val="none" w:sz="0" w:space="0" w:color="auto"/>
                <w:right w:val="none" w:sz="0" w:space="0" w:color="auto"/>
              </w:divBdr>
            </w:div>
            <w:div w:id="133556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7978">
      <w:bodyDiv w:val="1"/>
      <w:marLeft w:val="0"/>
      <w:marRight w:val="0"/>
      <w:marTop w:val="0"/>
      <w:marBottom w:val="0"/>
      <w:divBdr>
        <w:top w:val="none" w:sz="0" w:space="0" w:color="auto"/>
        <w:left w:val="none" w:sz="0" w:space="0" w:color="auto"/>
        <w:bottom w:val="none" w:sz="0" w:space="0" w:color="auto"/>
        <w:right w:val="none" w:sz="0" w:space="0" w:color="auto"/>
      </w:divBdr>
    </w:div>
    <w:div w:id="837312484">
      <w:bodyDiv w:val="1"/>
      <w:marLeft w:val="0"/>
      <w:marRight w:val="0"/>
      <w:marTop w:val="0"/>
      <w:marBottom w:val="0"/>
      <w:divBdr>
        <w:top w:val="none" w:sz="0" w:space="0" w:color="auto"/>
        <w:left w:val="none" w:sz="0" w:space="0" w:color="auto"/>
        <w:bottom w:val="none" w:sz="0" w:space="0" w:color="auto"/>
        <w:right w:val="none" w:sz="0" w:space="0" w:color="auto"/>
      </w:divBdr>
    </w:div>
    <w:div w:id="1041319141">
      <w:bodyDiv w:val="1"/>
      <w:marLeft w:val="0"/>
      <w:marRight w:val="0"/>
      <w:marTop w:val="0"/>
      <w:marBottom w:val="0"/>
      <w:divBdr>
        <w:top w:val="none" w:sz="0" w:space="0" w:color="auto"/>
        <w:left w:val="none" w:sz="0" w:space="0" w:color="auto"/>
        <w:bottom w:val="none" w:sz="0" w:space="0" w:color="auto"/>
        <w:right w:val="none" w:sz="0" w:space="0" w:color="auto"/>
      </w:divBdr>
    </w:div>
    <w:div w:id="1254163163">
      <w:bodyDiv w:val="1"/>
      <w:marLeft w:val="0"/>
      <w:marRight w:val="0"/>
      <w:marTop w:val="0"/>
      <w:marBottom w:val="0"/>
      <w:divBdr>
        <w:top w:val="none" w:sz="0" w:space="0" w:color="auto"/>
        <w:left w:val="none" w:sz="0" w:space="0" w:color="auto"/>
        <w:bottom w:val="none" w:sz="0" w:space="0" w:color="auto"/>
        <w:right w:val="none" w:sz="0" w:space="0" w:color="auto"/>
      </w:divBdr>
    </w:div>
    <w:div w:id="1265265315">
      <w:bodyDiv w:val="1"/>
      <w:marLeft w:val="0"/>
      <w:marRight w:val="0"/>
      <w:marTop w:val="0"/>
      <w:marBottom w:val="0"/>
      <w:divBdr>
        <w:top w:val="none" w:sz="0" w:space="0" w:color="auto"/>
        <w:left w:val="none" w:sz="0" w:space="0" w:color="auto"/>
        <w:bottom w:val="none" w:sz="0" w:space="0" w:color="auto"/>
        <w:right w:val="none" w:sz="0" w:space="0" w:color="auto"/>
      </w:divBdr>
    </w:div>
    <w:div w:id="1606578466">
      <w:bodyDiv w:val="1"/>
      <w:marLeft w:val="0"/>
      <w:marRight w:val="0"/>
      <w:marTop w:val="0"/>
      <w:marBottom w:val="0"/>
      <w:divBdr>
        <w:top w:val="none" w:sz="0" w:space="0" w:color="auto"/>
        <w:left w:val="none" w:sz="0" w:space="0" w:color="auto"/>
        <w:bottom w:val="none" w:sz="0" w:space="0" w:color="auto"/>
        <w:right w:val="none" w:sz="0" w:space="0" w:color="auto"/>
      </w:divBdr>
    </w:div>
    <w:div w:id="1610088463">
      <w:bodyDiv w:val="1"/>
      <w:marLeft w:val="0"/>
      <w:marRight w:val="0"/>
      <w:marTop w:val="0"/>
      <w:marBottom w:val="0"/>
      <w:divBdr>
        <w:top w:val="none" w:sz="0" w:space="0" w:color="auto"/>
        <w:left w:val="none" w:sz="0" w:space="0" w:color="auto"/>
        <w:bottom w:val="none" w:sz="0" w:space="0" w:color="auto"/>
        <w:right w:val="none" w:sz="0" w:space="0" w:color="auto"/>
      </w:divBdr>
    </w:div>
    <w:div w:id="1611621013">
      <w:bodyDiv w:val="1"/>
      <w:marLeft w:val="0"/>
      <w:marRight w:val="0"/>
      <w:marTop w:val="0"/>
      <w:marBottom w:val="0"/>
      <w:divBdr>
        <w:top w:val="none" w:sz="0" w:space="0" w:color="auto"/>
        <w:left w:val="none" w:sz="0" w:space="0" w:color="auto"/>
        <w:bottom w:val="none" w:sz="0" w:space="0" w:color="auto"/>
        <w:right w:val="none" w:sz="0" w:space="0" w:color="auto"/>
      </w:divBdr>
    </w:div>
    <w:div w:id="1790933453">
      <w:bodyDiv w:val="1"/>
      <w:marLeft w:val="0"/>
      <w:marRight w:val="0"/>
      <w:marTop w:val="0"/>
      <w:marBottom w:val="0"/>
      <w:divBdr>
        <w:top w:val="none" w:sz="0" w:space="0" w:color="auto"/>
        <w:left w:val="none" w:sz="0" w:space="0" w:color="auto"/>
        <w:bottom w:val="none" w:sz="0" w:space="0" w:color="auto"/>
        <w:right w:val="none" w:sz="0" w:space="0" w:color="auto"/>
      </w:divBdr>
    </w:div>
    <w:div w:id="1894808272">
      <w:bodyDiv w:val="1"/>
      <w:marLeft w:val="0"/>
      <w:marRight w:val="0"/>
      <w:marTop w:val="0"/>
      <w:marBottom w:val="0"/>
      <w:divBdr>
        <w:top w:val="none" w:sz="0" w:space="0" w:color="auto"/>
        <w:left w:val="none" w:sz="0" w:space="0" w:color="auto"/>
        <w:bottom w:val="none" w:sz="0" w:space="0" w:color="auto"/>
        <w:right w:val="none" w:sz="0" w:space="0" w:color="auto"/>
      </w:divBdr>
    </w:div>
    <w:div w:id="1921211598">
      <w:bodyDiv w:val="1"/>
      <w:marLeft w:val="0"/>
      <w:marRight w:val="0"/>
      <w:marTop w:val="0"/>
      <w:marBottom w:val="0"/>
      <w:divBdr>
        <w:top w:val="none" w:sz="0" w:space="0" w:color="auto"/>
        <w:left w:val="none" w:sz="0" w:space="0" w:color="auto"/>
        <w:bottom w:val="none" w:sz="0" w:space="0" w:color="auto"/>
        <w:right w:val="none" w:sz="0" w:space="0" w:color="auto"/>
      </w:divBdr>
    </w:div>
    <w:div w:id="201853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kczoe.sk/"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statistics.sk" TargetMode="External"/><Relationship Id="rId17" Type="http://schemas.openxmlformats.org/officeDocument/2006/relationships/image" Target="media/image9.png"/><Relationship Id="rId25" Type="http://schemas.openxmlformats.org/officeDocument/2006/relationships/hyperlink" Target="https://www.nizna.s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upsvr.gov.sk/statistiky/nezamestnanost-mesacne-statistiky/2022.html?page_id=115345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scitanie.sk/obyvatelia/zakladne-vysledky/pocet-obyvatelov/OB/SK031A509876/OB"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tatistics.sk" TargetMode="External"/><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2CA7A-D38B-48AA-9578-6289ADA27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8474</Words>
  <Characters>48306</Characters>
  <Application>Microsoft Office Word</Application>
  <DocSecurity>0</DocSecurity>
  <Lines>402</Lines>
  <Paragraphs>113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Hewlett-Packard</Company>
  <LinksUpToDate>false</LinksUpToDate>
  <CharactersWithSpaces>56667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pc03</dc:creator>
  <cp:lastModifiedBy>Michal Tuhý</cp:lastModifiedBy>
  <cp:revision>5</cp:revision>
  <dcterms:created xsi:type="dcterms:W3CDTF">2023-07-06T07:20:00Z</dcterms:created>
  <dcterms:modified xsi:type="dcterms:W3CDTF">2023-07-06T07:26:00Z</dcterms:modified>
</cp:coreProperties>
</file>